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9E" w:rsidRDefault="0002599E" w:rsidP="0002599E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9E" w:rsidRDefault="0002599E" w:rsidP="0002599E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02599E" w:rsidRDefault="0002599E" w:rsidP="0002599E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02599E" w:rsidRDefault="0002599E" w:rsidP="0002599E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02599E" w:rsidRPr="007C1CA4" w:rsidRDefault="0002599E" w:rsidP="0002599E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02599E" w:rsidRPr="007C1CA4" w:rsidRDefault="0002599E" w:rsidP="0002599E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02599E" w:rsidRDefault="0002599E" w:rsidP="0002599E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 xml:space="preserve">Современных технологий геологической разведки, горного и нефтегазового дела </w:t>
      </w:r>
    </w:p>
    <w:p w:rsidR="0002599E" w:rsidRPr="00007A29" w:rsidRDefault="0002599E" w:rsidP="0002599E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Современных технологий бурения скважин</w:t>
      </w:r>
    </w:p>
    <w:tbl>
      <w:tblPr>
        <w:tblW w:w="5000" w:type="pct"/>
        <w:tblLook w:val="01E0"/>
      </w:tblPr>
      <w:tblGrid>
        <w:gridCol w:w="3429"/>
        <w:gridCol w:w="6597"/>
      </w:tblGrid>
      <w:tr w:rsidR="0002599E" w:rsidRPr="007C1CA4" w:rsidTr="00981BB1">
        <w:tc>
          <w:tcPr>
            <w:tcW w:w="1710" w:type="pct"/>
            <w:shd w:val="clear" w:color="auto" w:fill="auto"/>
          </w:tcPr>
          <w:p w:rsidR="0002599E" w:rsidRPr="007C1CA4" w:rsidRDefault="0002599E" w:rsidP="00981BB1">
            <w:pPr>
              <w:spacing w:line="276" w:lineRule="auto"/>
              <w:jc w:val="right"/>
              <w:rPr>
                <w:szCs w:val="24"/>
              </w:rPr>
            </w:pPr>
          </w:p>
          <w:p w:rsidR="0002599E" w:rsidRPr="007C1CA4" w:rsidRDefault="0002599E" w:rsidP="00981BB1">
            <w:pPr>
              <w:spacing w:line="276" w:lineRule="auto"/>
              <w:jc w:val="right"/>
              <w:rPr>
                <w:szCs w:val="24"/>
              </w:rPr>
            </w:pPr>
          </w:p>
          <w:p w:rsidR="0002599E" w:rsidRPr="007C1CA4" w:rsidRDefault="0002599E" w:rsidP="00981BB1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02599E" w:rsidRPr="007C1CA4" w:rsidRDefault="0002599E" w:rsidP="00981BB1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02599E" w:rsidRPr="007C1CA4" w:rsidRDefault="0002599E" w:rsidP="00981BB1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02599E" w:rsidRPr="007C1CA4" w:rsidRDefault="0002599E" w:rsidP="00981BB1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02599E" w:rsidRPr="007C1CA4" w:rsidRDefault="0002599E" w:rsidP="00981BB1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Клочков Н.Н.</w:t>
            </w:r>
          </w:p>
          <w:p w:rsidR="0002599E" w:rsidRPr="007C1CA4" w:rsidRDefault="0002599E" w:rsidP="00981BB1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02599E" w:rsidRPr="007C1CA4" w:rsidRDefault="0002599E" w:rsidP="00981BB1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02599E" w:rsidRPr="007C1CA4" w:rsidRDefault="0002599E" w:rsidP="0002599E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02599E" w:rsidRPr="000E56FF" w:rsidRDefault="0002599E" w:rsidP="0002599E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02599E" w:rsidRPr="007C1CA4" w:rsidRDefault="0002599E" w:rsidP="0002599E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02599E" w:rsidRDefault="0002599E" w:rsidP="0002599E">
      <w:pPr>
        <w:pStyle w:val="a7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Б2.У.1 «учебная практика» </w:t>
      </w:r>
      <w:r>
        <w:rPr>
          <w:rFonts w:cs="Times New Roman"/>
          <w:b/>
          <w:szCs w:val="24"/>
        </w:rPr>
        <w:t>(учебная практика)</w:t>
      </w:r>
    </w:p>
    <w:p w:rsidR="0002599E" w:rsidRDefault="0002599E" w:rsidP="0002599E">
      <w:pPr>
        <w:pStyle w:val="a7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 w:rsidRPr="0098342A">
        <w:rPr>
          <w:rFonts w:cs="Times New Roman"/>
          <w:b/>
          <w:sz w:val="28"/>
          <w:szCs w:val="28"/>
        </w:rPr>
        <w:t>21.03.01 «Нефтегазовое дело»</w:t>
      </w:r>
    </w:p>
    <w:p w:rsidR="0002599E" w:rsidRPr="0098342A" w:rsidRDefault="0002599E" w:rsidP="0002599E">
      <w:pPr>
        <w:pStyle w:val="a7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 xml:space="preserve">Программа подготовки </w:t>
      </w:r>
      <w:r w:rsidRPr="0098342A">
        <w:rPr>
          <w:rFonts w:cs="Times New Roman"/>
          <w:sz w:val="28"/>
          <w:szCs w:val="28"/>
        </w:rPr>
        <w:t>«Бурение нефтяных и газовых скважин» (академический</w:t>
      </w:r>
      <w:r>
        <w:rPr>
          <w:rFonts w:cs="Times New Roman"/>
          <w:sz w:val="28"/>
          <w:szCs w:val="28"/>
        </w:rPr>
        <w:t xml:space="preserve"> бакалавриат</w:t>
      </w:r>
      <w:r w:rsidRPr="0098342A">
        <w:rPr>
          <w:rFonts w:cs="Times New Roman"/>
          <w:sz w:val="28"/>
          <w:szCs w:val="28"/>
        </w:rPr>
        <w:t>)</w:t>
      </w:r>
    </w:p>
    <w:p w:rsidR="0002599E" w:rsidRPr="007C1CA4" w:rsidRDefault="0002599E" w:rsidP="0002599E">
      <w:pPr>
        <w:pStyle w:val="a7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02599E" w:rsidRPr="00F0399C" w:rsidRDefault="0002599E" w:rsidP="0002599E">
      <w:pPr>
        <w:pStyle w:val="a7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5058"/>
      </w:tblGrid>
      <w:tr w:rsidR="0002599E" w:rsidRPr="004D0A85" w:rsidTr="00981BB1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02599E" w:rsidRPr="004D0A85" w:rsidRDefault="0002599E" w:rsidP="00981BB1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02599E" w:rsidRPr="004D0A85" w:rsidRDefault="0002599E" w:rsidP="00981BB1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6 з.е. (216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02599E" w:rsidRPr="004D0A85" w:rsidRDefault="0002599E" w:rsidP="00981BB1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02599E" w:rsidRPr="004D0A85" w:rsidRDefault="0002599E" w:rsidP="00981BB1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02599E" w:rsidRPr="004D0A85" w:rsidRDefault="0002599E" w:rsidP="00981BB1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Курс           1</w:t>
            </w:r>
          </w:p>
          <w:p w:rsidR="0002599E" w:rsidRPr="004D0A85" w:rsidRDefault="0002599E" w:rsidP="00981BB1">
            <w:pPr>
              <w:spacing w:line="276" w:lineRule="auto"/>
              <w:rPr>
                <w:rFonts w:eastAsia="Calibri"/>
                <w:szCs w:val="24"/>
              </w:rPr>
            </w:pPr>
          </w:p>
          <w:p w:rsidR="0002599E" w:rsidRPr="004D0A85" w:rsidRDefault="0002599E" w:rsidP="00981BB1">
            <w:pPr>
              <w:rPr>
                <w:rFonts w:eastAsia="Calibri"/>
                <w:szCs w:val="24"/>
              </w:rPr>
            </w:pPr>
          </w:p>
          <w:p w:rsidR="0002599E" w:rsidRPr="004D0A85" w:rsidRDefault="0002599E" w:rsidP="00981BB1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Семестр      2</w:t>
            </w:r>
          </w:p>
        </w:tc>
      </w:tr>
    </w:tbl>
    <w:p w:rsidR="0002599E" w:rsidRDefault="0002599E" w:rsidP="0002599E">
      <w:pPr>
        <w:spacing w:line="276" w:lineRule="auto"/>
        <w:rPr>
          <w:b/>
          <w:sz w:val="28"/>
          <w:szCs w:val="28"/>
        </w:rPr>
      </w:pPr>
    </w:p>
    <w:p w:rsidR="0002599E" w:rsidRDefault="0002599E" w:rsidP="0002599E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02599E" w:rsidRPr="00F0399C" w:rsidRDefault="0002599E" w:rsidP="0002599E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 xml:space="preserve">зачет </w:t>
      </w:r>
    </w:p>
    <w:p w:rsidR="0002599E" w:rsidRDefault="0002599E" w:rsidP="0002599E">
      <w:pPr>
        <w:spacing w:line="276" w:lineRule="auto"/>
        <w:rPr>
          <w:b/>
          <w:sz w:val="28"/>
          <w:szCs w:val="28"/>
        </w:rPr>
      </w:pPr>
    </w:p>
    <w:p w:rsidR="0002599E" w:rsidRDefault="0002599E" w:rsidP="0002599E">
      <w:pPr>
        <w:spacing w:line="276" w:lineRule="auto"/>
        <w:jc w:val="right"/>
        <w:rPr>
          <w:b/>
          <w:sz w:val="28"/>
          <w:szCs w:val="28"/>
        </w:rPr>
      </w:pPr>
    </w:p>
    <w:p w:rsidR="0002599E" w:rsidRDefault="0002599E" w:rsidP="0002599E">
      <w:pPr>
        <w:spacing w:line="276" w:lineRule="auto"/>
        <w:jc w:val="right"/>
        <w:rPr>
          <w:b/>
          <w:sz w:val="28"/>
          <w:szCs w:val="28"/>
        </w:rPr>
      </w:pPr>
    </w:p>
    <w:p w:rsidR="0002599E" w:rsidRPr="00F64D37" w:rsidRDefault="0002599E" w:rsidP="0002599E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02599E" w:rsidRPr="00F64D37" w:rsidRDefault="0002599E" w:rsidP="0002599E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02599E" w:rsidRPr="00F64D37" w:rsidRDefault="0002599E" w:rsidP="0002599E">
      <w:pPr>
        <w:spacing w:line="276" w:lineRule="auto"/>
        <w:jc w:val="right"/>
        <w:rPr>
          <w:sz w:val="28"/>
          <w:szCs w:val="28"/>
        </w:rPr>
      </w:pPr>
    </w:p>
    <w:p w:rsidR="0002599E" w:rsidRPr="00F64D37" w:rsidRDefault="0002599E" w:rsidP="0002599E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Зав.кафедрой, профессор __________(Соловьев Н.В)</w:t>
      </w:r>
    </w:p>
    <w:p w:rsidR="0002599E" w:rsidRDefault="0002599E" w:rsidP="0002599E">
      <w:pPr>
        <w:spacing w:line="276" w:lineRule="auto"/>
        <w:jc w:val="right"/>
        <w:rPr>
          <w:b/>
          <w:sz w:val="28"/>
          <w:szCs w:val="28"/>
        </w:rPr>
      </w:pPr>
    </w:p>
    <w:p w:rsidR="0002599E" w:rsidRDefault="0002599E" w:rsidP="0002599E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9C5BA8" w:rsidRDefault="009C5BA8">
      <w:pPr>
        <w:jc w:val="center"/>
        <w:sectPr w:rsidR="009C5BA8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9C5BA8" w:rsidRDefault="00E850F3">
      <w:pPr>
        <w:pStyle w:val="a4"/>
        <w:numPr>
          <w:ilvl w:val="0"/>
          <w:numId w:val="7"/>
        </w:numPr>
        <w:tabs>
          <w:tab w:val="left" w:pos="1302"/>
        </w:tabs>
        <w:spacing w:before="72"/>
        <w:ind w:hanging="361"/>
        <w:jc w:val="left"/>
        <w:rPr>
          <w:b/>
          <w:sz w:val="28"/>
        </w:rPr>
      </w:pPr>
      <w:r>
        <w:rPr>
          <w:b/>
          <w:sz w:val="28"/>
        </w:rPr>
        <w:lastRenderedPageBreak/>
        <w:t>ЦЕЛИ И ЗАДАЧИ ОСВОЕНИЯ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ПРАКТИКИ</w:t>
      </w:r>
    </w:p>
    <w:p w:rsidR="009C5BA8" w:rsidRDefault="00E850F3">
      <w:pPr>
        <w:pStyle w:val="a3"/>
        <w:spacing w:before="216"/>
        <w:ind w:left="222" w:right="233" w:firstLine="400"/>
        <w:jc w:val="both"/>
      </w:pPr>
      <w:r>
        <w:rPr>
          <w:b/>
        </w:rPr>
        <w:t xml:space="preserve">Цель: </w:t>
      </w:r>
      <w:r>
        <w:t>ознакомление студентов после окончания первого курса с современным тенденциями развития нефтегазовой отрасли в целом и, в частности, с современными методами, техникой и технологией строи</w:t>
      </w:r>
      <w:r>
        <w:t>тельства нефтяных и газовых скважин.</w:t>
      </w:r>
    </w:p>
    <w:p w:rsidR="009C5BA8" w:rsidRDefault="00E850F3">
      <w:pPr>
        <w:pStyle w:val="a3"/>
        <w:spacing w:before="1"/>
        <w:ind w:left="622"/>
        <w:jc w:val="both"/>
      </w:pPr>
      <w:r>
        <w:t>Основными задачами изучения дисциплины являются:</w:t>
      </w:r>
    </w:p>
    <w:p w:rsidR="009C5BA8" w:rsidRDefault="00E850F3">
      <w:pPr>
        <w:pStyle w:val="a4"/>
        <w:numPr>
          <w:ilvl w:val="0"/>
          <w:numId w:val="6"/>
        </w:numPr>
        <w:tabs>
          <w:tab w:val="left" w:pos="929"/>
          <w:tab w:val="left" w:pos="930"/>
        </w:tabs>
        <w:spacing w:before="25" w:line="276" w:lineRule="auto"/>
        <w:ind w:left="941" w:right="1238" w:hanging="360"/>
        <w:rPr>
          <w:sz w:val="28"/>
        </w:rPr>
      </w:pPr>
      <w:r>
        <w:rPr>
          <w:sz w:val="28"/>
        </w:rPr>
        <w:t>знакомство с современными отечественными и зарубежными буровыми установками и технологиями бурения вертикальных, кустовых и наклонно-горизонтальных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скважин;</w:t>
      </w:r>
    </w:p>
    <w:p w:rsidR="009C5BA8" w:rsidRDefault="00E850F3">
      <w:pPr>
        <w:pStyle w:val="a4"/>
        <w:numPr>
          <w:ilvl w:val="0"/>
          <w:numId w:val="6"/>
        </w:numPr>
        <w:tabs>
          <w:tab w:val="left" w:pos="929"/>
          <w:tab w:val="left" w:pos="930"/>
        </w:tabs>
        <w:spacing w:line="273" w:lineRule="auto"/>
        <w:ind w:left="941" w:right="883" w:hanging="360"/>
        <w:rPr>
          <w:sz w:val="28"/>
        </w:rPr>
      </w:pPr>
      <w:r>
        <w:rPr>
          <w:sz w:val="28"/>
        </w:rPr>
        <w:t>знакомство с современными методиками изучения проницаемости пласта</w:t>
      </w:r>
      <w:r>
        <w:rPr>
          <w:spacing w:val="-1"/>
          <w:sz w:val="28"/>
        </w:rPr>
        <w:t xml:space="preserve"> </w:t>
      </w:r>
      <w:r>
        <w:rPr>
          <w:sz w:val="28"/>
        </w:rPr>
        <w:t>углеводородов;</w:t>
      </w:r>
    </w:p>
    <w:p w:rsidR="009C5BA8" w:rsidRDefault="00E850F3">
      <w:pPr>
        <w:pStyle w:val="a4"/>
        <w:numPr>
          <w:ilvl w:val="0"/>
          <w:numId w:val="6"/>
        </w:numPr>
        <w:tabs>
          <w:tab w:val="left" w:pos="929"/>
          <w:tab w:val="left" w:pos="930"/>
        </w:tabs>
        <w:spacing w:line="273" w:lineRule="auto"/>
        <w:ind w:left="941" w:right="637" w:hanging="360"/>
        <w:rPr>
          <w:sz w:val="28"/>
        </w:rPr>
      </w:pPr>
      <w:r>
        <w:rPr>
          <w:sz w:val="28"/>
        </w:rPr>
        <w:t>овладение способами безопасного ведения работ в условиях нефте- , газо- , воодопроявлений, борьбы с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пожарами;</w:t>
      </w:r>
    </w:p>
    <w:p w:rsidR="009C5BA8" w:rsidRDefault="00E850F3">
      <w:pPr>
        <w:pStyle w:val="a4"/>
        <w:numPr>
          <w:ilvl w:val="0"/>
          <w:numId w:val="6"/>
        </w:numPr>
        <w:tabs>
          <w:tab w:val="left" w:pos="929"/>
          <w:tab w:val="left" w:pos="930"/>
        </w:tabs>
        <w:spacing w:before="1" w:line="273" w:lineRule="auto"/>
        <w:ind w:left="941" w:right="615" w:hanging="360"/>
        <w:rPr>
          <w:sz w:val="28"/>
        </w:rPr>
      </w:pPr>
      <w:r>
        <w:rPr>
          <w:sz w:val="28"/>
        </w:rPr>
        <w:t>ознакомление с современными экологически чистыми технологиями со</w:t>
      </w:r>
      <w:r>
        <w:rPr>
          <w:sz w:val="28"/>
        </w:rPr>
        <w:t>оружения и ликвидации нефтяных и газовых скважин;</w:t>
      </w:r>
    </w:p>
    <w:p w:rsidR="009C5BA8" w:rsidRDefault="00E850F3">
      <w:pPr>
        <w:pStyle w:val="Heading1"/>
        <w:numPr>
          <w:ilvl w:val="0"/>
          <w:numId w:val="7"/>
        </w:numPr>
        <w:tabs>
          <w:tab w:val="left" w:pos="1302"/>
        </w:tabs>
        <w:spacing w:before="230"/>
        <w:ind w:hanging="361"/>
        <w:jc w:val="left"/>
      </w:pPr>
      <w:r>
        <w:t>МЕСТО ДИСЦИПЛИНЫ СТРУКТУРЕ ООП</w:t>
      </w:r>
      <w:r>
        <w:rPr>
          <w:spacing w:val="-3"/>
        </w:rPr>
        <w:t xml:space="preserve"> </w:t>
      </w:r>
      <w:r>
        <w:t>ВО</w:t>
      </w:r>
    </w:p>
    <w:p w:rsidR="009C5BA8" w:rsidRDefault="009C5BA8">
      <w:pPr>
        <w:pStyle w:val="a3"/>
        <w:spacing w:before="6"/>
        <w:rPr>
          <w:b/>
          <w:sz w:val="27"/>
        </w:rPr>
      </w:pPr>
    </w:p>
    <w:p w:rsidR="009C5BA8" w:rsidRDefault="00E850F3">
      <w:pPr>
        <w:ind w:left="246" w:right="228" w:firstLine="453"/>
        <w:jc w:val="both"/>
        <w:rPr>
          <w:sz w:val="28"/>
        </w:rPr>
      </w:pPr>
      <w:r>
        <w:rPr>
          <w:sz w:val="28"/>
        </w:rPr>
        <w:t xml:space="preserve">Взаимосвязь дисциплины </w:t>
      </w:r>
      <w:r>
        <w:rPr>
          <w:b/>
          <w:sz w:val="28"/>
        </w:rPr>
        <w:t>Б.У.1 «Учебная практика»</w:t>
      </w:r>
      <w:r>
        <w:rPr>
          <w:sz w:val="28"/>
        </w:rPr>
        <w:t>с другими составляющими ООП следующая:</w:t>
      </w:r>
    </w:p>
    <w:p w:rsidR="009C5BA8" w:rsidRDefault="009C5BA8">
      <w:pPr>
        <w:pStyle w:val="a3"/>
        <w:spacing w:before="4"/>
        <w:rPr>
          <w:sz w:val="34"/>
        </w:rPr>
      </w:pPr>
    </w:p>
    <w:p w:rsidR="009C5BA8" w:rsidRDefault="00E850F3">
      <w:pPr>
        <w:ind w:left="222" w:right="235"/>
        <w:jc w:val="both"/>
        <w:rPr>
          <w:b/>
          <w:sz w:val="28"/>
        </w:rPr>
      </w:pPr>
      <w:r>
        <w:rPr>
          <w:b/>
          <w:i/>
          <w:sz w:val="28"/>
        </w:rPr>
        <w:t xml:space="preserve">Предшествующие дисциплины: </w:t>
      </w:r>
      <w:r>
        <w:rPr>
          <w:i/>
          <w:sz w:val="28"/>
        </w:rPr>
        <w:t xml:space="preserve">данная практика базируется на освоении </w:t>
      </w:r>
      <w:r>
        <w:rPr>
          <w:i/>
          <w:sz w:val="28"/>
        </w:rPr>
        <w:t xml:space="preserve">студентами всех специальных дисциплин ООП, соответствующих программе подготовки </w:t>
      </w:r>
      <w:r>
        <w:rPr>
          <w:b/>
          <w:sz w:val="28"/>
        </w:rPr>
        <w:t>«Бурение нефтяных и газовых скважин»</w:t>
      </w:r>
    </w:p>
    <w:p w:rsidR="009C5BA8" w:rsidRDefault="00E850F3">
      <w:pPr>
        <w:pStyle w:val="Heading1"/>
        <w:numPr>
          <w:ilvl w:val="0"/>
          <w:numId w:val="7"/>
        </w:numPr>
        <w:tabs>
          <w:tab w:val="left" w:pos="1302"/>
        </w:tabs>
        <w:spacing w:before="76"/>
        <w:ind w:hanging="361"/>
        <w:jc w:val="left"/>
      </w:pPr>
      <w:r>
        <w:t>ВИД, СПОСОБ И ФОРМА ПРОВЕДЕНИЯ</w:t>
      </w:r>
      <w:r>
        <w:rPr>
          <w:spacing w:val="-8"/>
        </w:rPr>
        <w:t xml:space="preserve"> </w:t>
      </w:r>
      <w:r>
        <w:t>ПРАКТИКИ</w:t>
      </w:r>
    </w:p>
    <w:p w:rsidR="009C5BA8" w:rsidRDefault="00E850F3">
      <w:pPr>
        <w:pStyle w:val="a3"/>
        <w:spacing w:before="67" w:line="261" w:lineRule="auto"/>
        <w:ind w:left="222" w:firstLine="400"/>
      </w:pPr>
      <w:r>
        <w:t>Данная практика относится к производственной в целях получения профессиональных умений и опыта проф</w:t>
      </w:r>
      <w:r>
        <w:t>ессиональной деятельности.</w:t>
      </w:r>
    </w:p>
    <w:p w:rsidR="009C5BA8" w:rsidRDefault="00E850F3">
      <w:pPr>
        <w:pStyle w:val="a3"/>
        <w:spacing w:line="259" w:lineRule="auto"/>
        <w:ind w:left="222" w:firstLine="400"/>
      </w:pPr>
      <w:r>
        <w:t>Буровая ознакомительная практика проводится в ведущих Вузах и НИИ Москвы, а также в виде экскурсии на производственные объекты ОАО</w:t>
      </w:r>
    </w:p>
    <w:p w:rsidR="009C5BA8" w:rsidRDefault="00E850F3">
      <w:pPr>
        <w:pStyle w:val="a3"/>
        <w:ind w:left="222"/>
      </w:pPr>
      <w:r>
        <w:t>«Газпром», Рязань, Касимов.</w:t>
      </w:r>
    </w:p>
    <w:p w:rsidR="009C5BA8" w:rsidRDefault="009C5BA8">
      <w:pPr>
        <w:pStyle w:val="a3"/>
        <w:spacing w:before="6"/>
        <w:rPr>
          <w:sz w:val="32"/>
        </w:rPr>
      </w:pPr>
    </w:p>
    <w:p w:rsidR="009C5BA8" w:rsidRDefault="00E850F3">
      <w:pPr>
        <w:pStyle w:val="a3"/>
        <w:spacing w:line="259" w:lineRule="auto"/>
        <w:ind w:left="222" w:right="226" w:firstLine="400"/>
        <w:jc w:val="both"/>
      </w:pPr>
      <w:r>
        <w:t>По видам практик - путем выделения в календарном учебном графике непр</w:t>
      </w:r>
      <w:r>
        <w:t>ерывного периода учебного времени для проведения каждого вида практик, дискретно.</w:t>
      </w:r>
    </w:p>
    <w:p w:rsidR="009C5BA8" w:rsidRDefault="009C5BA8">
      <w:pPr>
        <w:pStyle w:val="a3"/>
        <w:rPr>
          <w:sz w:val="30"/>
        </w:rPr>
      </w:pPr>
    </w:p>
    <w:p w:rsidR="009C5BA8" w:rsidRDefault="00E850F3">
      <w:pPr>
        <w:pStyle w:val="Heading1"/>
        <w:numPr>
          <w:ilvl w:val="0"/>
          <w:numId w:val="7"/>
        </w:numPr>
        <w:tabs>
          <w:tab w:val="left" w:pos="1302"/>
          <w:tab w:val="left" w:pos="3855"/>
          <w:tab w:val="left" w:pos="6768"/>
          <w:tab w:val="left" w:pos="9389"/>
        </w:tabs>
        <w:spacing w:before="212"/>
        <w:ind w:right="227"/>
        <w:jc w:val="left"/>
      </w:pPr>
      <w:r>
        <w:t>КОМПЕТЕНЦИИ</w:t>
      </w:r>
      <w:r>
        <w:tab/>
        <w:t>ОБУЧАЮЩЕГОСЯ,</w:t>
      </w:r>
      <w:r>
        <w:tab/>
        <w:t>ФОРМИРУЕМЫЕ</w:t>
      </w:r>
      <w:r>
        <w:tab/>
      </w:r>
      <w:r>
        <w:rPr>
          <w:spacing w:val="-17"/>
        </w:rPr>
        <w:t xml:space="preserve">В </w:t>
      </w:r>
      <w:r>
        <w:t>РЕЗУЛЬТАТЕ ОСВОЕНИЯ</w:t>
      </w:r>
      <w:r>
        <w:rPr>
          <w:spacing w:val="-2"/>
        </w:rPr>
        <w:t xml:space="preserve"> </w:t>
      </w:r>
      <w:r>
        <w:t>ДИСЦИПЛИНЫ</w:t>
      </w:r>
    </w:p>
    <w:p w:rsidR="009C5BA8" w:rsidRDefault="00E850F3">
      <w:pPr>
        <w:pStyle w:val="a3"/>
        <w:spacing w:before="194"/>
        <w:ind w:left="222" w:right="224" w:firstLine="566"/>
        <w:jc w:val="both"/>
      </w:pPr>
      <w:r>
        <w:t xml:space="preserve">В процессе освоения учебной дисциплины </w:t>
      </w:r>
      <w:r>
        <w:rPr>
          <w:b/>
        </w:rPr>
        <w:t xml:space="preserve">Б.У.1 «Учебная практика» </w:t>
      </w:r>
      <w:r>
        <w:t>студент формирует и демонстрирует след</w:t>
      </w:r>
      <w:r>
        <w:t>ующие общекультурные, общепрофессиональные и профессиональные компетенции, сформированные</w:t>
      </w:r>
    </w:p>
    <w:p w:rsidR="009C5BA8" w:rsidRDefault="009C5BA8">
      <w:pPr>
        <w:jc w:val="both"/>
        <w:sectPr w:rsidR="009C5BA8">
          <w:footerReference w:type="default" r:id="rId8"/>
          <w:pgSz w:w="11910" w:h="16840"/>
          <w:pgMar w:top="1040" w:right="620" w:bottom="1200" w:left="1480" w:header="0" w:footer="1004" w:gutter="0"/>
          <w:pgNumType w:start="1"/>
          <w:cols w:space="720"/>
        </w:sectPr>
      </w:pPr>
    </w:p>
    <w:p w:rsidR="009C5BA8" w:rsidRDefault="00E850F3">
      <w:pPr>
        <w:pStyle w:val="a3"/>
        <w:tabs>
          <w:tab w:val="left" w:pos="620"/>
          <w:tab w:val="left" w:pos="2469"/>
          <w:tab w:val="left" w:pos="2860"/>
          <w:tab w:val="left" w:pos="3899"/>
          <w:tab w:val="left" w:pos="4551"/>
          <w:tab w:val="left" w:pos="5106"/>
          <w:tab w:val="left" w:pos="6962"/>
          <w:tab w:val="left" w:pos="8599"/>
        </w:tabs>
        <w:spacing w:before="67"/>
        <w:ind w:left="222"/>
      </w:pPr>
      <w:r>
        <w:lastRenderedPageBreak/>
        <w:t>в</w:t>
      </w:r>
      <w:r>
        <w:tab/>
        <w:t>соответствии</w:t>
      </w:r>
      <w:r>
        <w:tab/>
        <w:t>с</w:t>
      </w:r>
      <w:r>
        <w:tab/>
        <w:t>ФГОС</w:t>
      </w:r>
      <w:r>
        <w:tab/>
        <w:t>ВО</w:t>
      </w:r>
      <w:r>
        <w:tab/>
        <w:t>по</w:t>
      </w:r>
      <w:r>
        <w:tab/>
        <w:t>направлению</w:t>
      </w:r>
      <w:r>
        <w:tab/>
        <w:t>подготовки</w:t>
      </w:r>
      <w:r>
        <w:tab/>
        <w:t>21.03.01</w:t>
      </w:r>
    </w:p>
    <w:p w:rsidR="009C5BA8" w:rsidRDefault="00E850F3">
      <w:pPr>
        <w:pStyle w:val="a3"/>
        <w:spacing w:before="3"/>
        <w:ind w:left="222"/>
      </w:pPr>
      <w:r>
        <w:t>«Нефтегазовое дело», квалификация «бакалавр», утвержденного приказом Министерства образования и науки РФ 12.03.2015 г. № 226:</w:t>
      </w:r>
    </w:p>
    <w:p w:rsidR="009C5BA8" w:rsidRDefault="009C5BA8">
      <w:pPr>
        <w:pStyle w:val="a3"/>
        <w:spacing w:before="5"/>
        <w:rPr>
          <w:sz w:val="9"/>
        </w:rPr>
      </w:pPr>
    </w:p>
    <w:p w:rsidR="009C5BA8" w:rsidRDefault="00E850F3">
      <w:pPr>
        <w:pStyle w:val="a3"/>
        <w:spacing w:before="89"/>
        <w:ind w:right="226"/>
        <w:jc w:val="right"/>
      </w:pPr>
      <w:r>
        <w:t>Таблица 1</w:t>
      </w:r>
    </w:p>
    <w:p w:rsidR="009C5BA8" w:rsidRDefault="009C5BA8">
      <w:pPr>
        <w:pStyle w:val="a3"/>
        <w:spacing w:after="1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9"/>
        <w:gridCol w:w="4391"/>
        <w:gridCol w:w="4249"/>
      </w:tblGrid>
      <w:tr w:rsidR="009C5BA8">
        <w:trPr>
          <w:trHeight w:val="760"/>
        </w:trPr>
        <w:tc>
          <w:tcPr>
            <w:tcW w:w="929" w:type="dxa"/>
          </w:tcPr>
          <w:p w:rsidR="009C5BA8" w:rsidRDefault="00E850F3">
            <w:pPr>
              <w:pStyle w:val="TableParagraph"/>
              <w:spacing w:before="4" w:line="252" w:lineRule="exact"/>
              <w:ind w:left="107" w:right="95" w:firstLine="79"/>
              <w:rPr>
                <w:b/>
              </w:rPr>
            </w:pPr>
            <w:r>
              <w:rPr>
                <w:b/>
              </w:rPr>
              <w:t>Коды компе- тенций</w:t>
            </w:r>
          </w:p>
        </w:tc>
        <w:tc>
          <w:tcPr>
            <w:tcW w:w="4391" w:type="dxa"/>
          </w:tcPr>
          <w:p w:rsidR="009C5BA8" w:rsidRDefault="009C5BA8">
            <w:pPr>
              <w:pStyle w:val="TableParagraph"/>
              <w:spacing w:before="11"/>
              <w:rPr>
                <w:sz w:val="21"/>
              </w:rPr>
            </w:pPr>
          </w:p>
          <w:p w:rsidR="009C5BA8" w:rsidRDefault="00E850F3">
            <w:pPr>
              <w:pStyle w:val="TableParagraph"/>
              <w:ind w:left="1010" w:right="1002"/>
              <w:jc w:val="center"/>
              <w:rPr>
                <w:b/>
              </w:rPr>
            </w:pPr>
            <w:r>
              <w:rPr>
                <w:b/>
              </w:rPr>
              <w:t>Название компетенции</w:t>
            </w:r>
          </w:p>
        </w:tc>
        <w:tc>
          <w:tcPr>
            <w:tcW w:w="4249" w:type="dxa"/>
          </w:tcPr>
          <w:p w:rsidR="009C5BA8" w:rsidRDefault="009C5BA8">
            <w:pPr>
              <w:pStyle w:val="TableParagraph"/>
              <w:spacing w:before="11"/>
              <w:rPr>
                <w:sz w:val="21"/>
              </w:rPr>
            </w:pPr>
          </w:p>
          <w:p w:rsidR="009C5BA8" w:rsidRDefault="00E850F3">
            <w:pPr>
              <w:pStyle w:val="TableParagraph"/>
              <w:ind w:left="646" w:right="643"/>
              <w:jc w:val="center"/>
              <w:rPr>
                <w:b/>
              </w:rPr>
            </w:pPr>
            <w:r>
              <w:rPr>
                <w:b/>
              </w:rPr>
              <w:t>Профессиональные функции</w:t>
            </w:r>
          </w:p>
        </w:tc>
      </w:tr>
      <w:tr w:rsidR="009C5BA8">
        <w:trPr>
          <w:trHeight w:val="206"/>
        </w:trPr>
        <w:tc>
          <w:tcPr>
            <w:tcW w:w="929" w:type="dxa"/>
          </w:tcPr>
          <w:p w:rsidR="009C5BA8" w:rsidRDefault="00E850F3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91" w:type="dxa"/>
          </w:tcPr>
          <w:p w:rsidR="009C5BA8" w:rsidRDefault="00E850F3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49" w:type="dxa"/>
          </w:tcPr>
          <w:p w:rsidR="009C5BA8" w:rsidRDefault="00E850F3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9C5BA8">
        <w:trPr>
          <w:trHeight w:val="532"/>
        </w:trPr>
        <w:tc>
          <w:tcPr>
            <w:tcW w:w="9569" w:type="dxa"/>
            <w:gridSpan w:val="3"/>
          </w:tcPr>
          <w:p w:rsidR="009C5BA8" w:rsidRDefault="00E850F3">
            <w:pPr>
              <w:pStyle w:val="TableParagraph"/>
              <w:spacing w:before="163"/>
              <w:ind w:left="2196" w:right="21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ОБЩЕКУЛЬТУРЫЕ КОМПЕТЕНЦИИ ВЫПУСКНИКА</w:t>
            </w:r>
          </w:p>
        </w:tc>
      </w:tr>
      <w:tr w:rsidR="009C5BA8">
        <w:trPr>
          <w:trHeight w:val="1104"/>
        </w:trPr>
        <w:tc>
          <w:tcPr>
            <w:tcW w:w="929" w:type="dxa"/>
          </w:tcPr>
          <w:p w:rsidR="009C5BA8" w:rsidRDefault="009C5BA8">
            <w:pPr>
              <w:pStyle w:val="TableParagraph"/>
              <w:rPr>
                <w:sz w:val="24"/>
              </w:rPr>
            </w:pPr>
          </w:p>
          <w:p w:rsidR="009C5BA8" w:rsidRDefault="00E850F3">
            <w:pPr>
              <w:pStyle w:val="TableParagraph"/>
              <w:spacing w:before="143"/>
              <w:ind w:left="90" w:right="193"/>
              <w:jc w:val="center"/>
            </w:pPr>
            <w:r>
              <w:t>ОК-5</w:t>
            </w:r>
          </w:p>
        </w:tc>
        <w:tc>
          <w:tcPr>
            <w:tcW w:w="4391" w:type="dxa"/>
          </w:tcPr>
          <w:p w:rsidR="009C5BA8" w:rsidRDefault="00E850F3">
            <w:pPr>
              <w:pStyle w:val="TableParagraph"/>
              <w:spacing w:before="128"/>
              <w:ind w:left="107" w:right="128"/>
              <w:rPr>
                <w:sz w:val="24"/>
              </w:rPr>
            </w:pPr>
            <w:r>
              <w:rPr>
                <w:sz w:val="24"/>
              </w:rPr>
              <w:t>способность вести переговоры, устанавливать контакты, урегулировать конфликты</w:t>
            </w:r>
          </w:p>
        </w:tc>
        <w:tc>
          <w:tcPr>
            <w:tcW w:w="4249" w:type="dxa"/>
          </w:tcPr>
          <w:p w:rsidR="009C5BA8" w:rsidRDefault="00E850F3">
            <w:pPr>
              <w:pStyle w:val="TableParagraph"/>
              <w:ind w:left="104" w:right="51"/>
              <w:rPr>
                <w:sz w:val="24"/>
              </w:rPr>
            </w:pPr>
            <w:r>
              <w:rPr>
                <w:sz w:val="24"/>
              </w:rPr>
              <w:t>Способность и готовность выпускника к работе с информационным потоком</w:t>
            </w:r>
          </w:p>
          <w:p w:rsidR="009C5BA8" w:rsidRDefault="00E850F3">
            <w:pPr>
              <w:pStyle w:val="TableParagraph"/>
              <w:spacing w:line="270" w:lineRule="atLeast"/>
              <w:ind w:left="104" w:right="51"/>
              <w:rPr>
                <w:sz w:val="24"/>
              </w:rPr>
            </w:pPr>
            <w:r>
              <w:rPr>
                <w:sz w:val="24"/>
              </w:rPr>
              <w:t>в устной и письменной, печатной и электронной формах</w:t>
            </w:r>
          </w:p>
        </w:tc>
      </w:tr>
      <w:tr w:rsidR="009C5BA8">
        <w:trPr>
          <w:trHeight w:val="1103"/>
        </w:trPr>
        <w:tc>
          <w:tcPr>
            <w:tcW w:w="929" w:type="dxa"/>
          </w:tcPr>
          <w:p w:rsidR="009C5BA8" w:rsidRDefault="009C5BA8">
            <w:pPr>
              <w:pStyle w:val="TableParagraph"/>
              <w:rPr>
                <w:sz w:val="24"/>
              </w:rPr>
            </w:pPr>
          </w:p>
          <w:p w:rsidR="009C5BA8" w:rsidRDefault="00E850F3">
            <w:pPr>
              <w:pStyle w:val="TableParagraph"/>
              <w:spacing w:before="142"/>
              <w:ind w:left="143" w:right="139"/>
              <w:jc w:val="center"/>
            </w:pPr>
            <w:r>
              <w:t>ОК-6</w:t>
            </w:r>
          </w:p>
        </w:tc>
        <w:tc>
          <w:tcPr>
            <w:tcW w:w="4391" w:type="dxa"/>
          </w:tcPr>
          <w:p w:rsidR="009C5BA8" w:rsidRDefault="00E850F3">
            <w:pPr>
              <w:pStyle w:val="TableParagraph"/>
              <w:spacing w:before="128"/>
              <w:ind w:left="107" w:right="128"/>
              <w:rPr>
                <w:sz w:val="24"/>
              </w:rPr>
            </w:pPr>
            <w:r>
              <w:rPr>
                <w:sz w:val="24"/>
              </w:rPr>
              <w:t>проявлять инициативу, находить организационно-управленческие решения и нести за них ответственность</w:t>
            </w:r>
          </w:p>
        </w:tc>
        <w:tc>
          <w:tcPr>
            <w:tcW w:w="4249" w:type="dxa"/>
          </w:tcPr>
          <w:p w:rsidR="009C5BA8" w:rsidRDefault="00E850F3"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и готовность выпускника к категориальному видению мира и умение дифференцировать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  <w:p w:rsidR="009C5BA8" w:rsidRDefault="00E850F3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формы его освоения</w:t>
            </w:r>
          </w:p>
        </w:tc>
      </w:tr>
      <w:tr w:rsidR="009C5BA8">
        <w:trPr>
          <w:trHeight w:val="419"/>
        </w:trPr>
        <w:tc>
          <w:tcPr>
            <w:tcW w:w="9569" w:type="dxa"/>
            <w:gridSpan w:val="3"/>
          </w:tcPr>
          <w:p w:rsidR="009C5BA8" w:rsidRDefault="00E850F3">
            <w:pPr>
              <w:pStyle w:val="TableParagraph"/>
              <w:spacing w:before="105"/>
              <w:ind w:left="2196" w:right="2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ПРОФЕССИОНАЛЬНЫЕ КОМПЕТЕНЦИИ ВЫПУСКНИКА</w:t>
            </w:r>
          </w:p>
        </w:tc>
      </w:tr>
      <w:tr w:rsidR="009C5BA8">
        <w:trPr>
          <w:trHeight w:val="1380"/>
        </w:trPr>
        <w:tc>
          <w:tcPr>
            <w:tcW w:w="929" w:type="dxa"/>
          </w:tcPr>
          <w:p w:rsidR="009C5BA8" w:rsidRDefault="009C5BA8">
            <w:pPr>
              <w:pStyle w:val="TableParagraph"/>
              <w:rPr>
                <w:sz w:val="24"/>
              </w:rPr>
            </w:pPr>
          </w:p>
          <w:p w:rsidR="009C5BA8" w:rsidRDefault="009C5BA8">
            <w:pPr>
              <w:pStyle w:val="TableParagraph"/>
              <w:spacing w:before="5"/>
              <w:rPr>
                <w:sz w:val="24"/>
              </w:rPr>
            </w:pPr>
          </w:p>
          <w:p w:rsidR="009C5BA8" w:rsidRDefault="00E850F3">
            <w:pPr>
              <w:pStyle w:val="TableParagraph"/>
              <w:ind w:left="143" w:right="139"/>
              <w:jc w:val="center"/>
            </w:pPr>
            <w:r>
              <w:t>ПК-1</w:t>
            </w:r>
          </w:p>
        </w:tc>
        <w:tc>
          <w:tcPr>
            <w:tcW w:w="4391" w:type="dxa"/>
          </w:tcPr>
          <w:p w:rsidR="009C5BA8" w:rsidRDefault="00E850F3">
            <w:pPr>
              <w:pStyle w:val="TableParagraph"/>
              <w:tabs>
                <w:tab w:val="left" w:pos="2662"/>
              </w:tabs>
              <w:spacing w:before="128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самостоятельно </w:t>
            </w:r>
            <w:r>
              <w:rPr>
                <w:sz w:val="24"/>
              </w:rPr>
              <w:t>приобретать новые знания, используя современные образовательные и 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4249" w:type="dxa"/>
          </w:tcPr>
          <w:p w:rsidR="009C5BA8" w:rsidRDefault="00E850F3">
            <w:pPr>
              <w:pStyle w:val="TableParagraph"/>
              <w:tabs>
                <w:tab w:val="left" w:pos="2506"/>
              </w:tabs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Умение анализировать и делать выводы о современном рынке ПРИ, способоность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сомостоятельно </w:t>
            </w:r>
            <w:r>
              <w:rPr>
                <w:sz w:val="24"/>
              </w:rPr>
              <w:t>находить информацию 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  <w:p w:rsidR="009C5BA8" w:rsidRDefault="00E850F3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технологиях и новых моделях ПРИ</w:t>
            </w:r>
          </w:p>
        </w:tc>
      </w:tr>
    </w:tbl>
    <w:p w:rsidR="009C5BA8" w:rsidRDefault="009C5BA8">
      <w:pPr>
        <w:pStyle w:val="a3"/>
        <w:rPr>
          <w:sz w:val="30"/>
        </w:rPr>
      </w:pPr>
    </w:p>
    <w:p w:rsidR="009C5BA8" w:rsidRDefault="009C5BA8">
      <w:pPr>
        <w:pStyle w:val="a3"/>
        <w:rPr>
          <w:sz w:val="32"/>
        </w:rPr>
      </w:pPr>
    </w:p>
    <w:p w:rsidR="009C5BA8" w:rsidRDefault="00E850F3">
      <w:pPr>
        <w:pStyle w:val="a3"/>
        <w:ind w:left="222" w:right="226" w:firstLine="566"/>
        <w:jc w:val="both"/>
      </w:pPr>
      <w:r>
        <w:t xml:space="preserve">3.2) В результате освоения учебной дисциплины </w:t>
      </w:r>
      <w:r>
        <w:rPr>
          <w:b/>
        </w:rPr>
        <w:t xml:space="preserve">Б.У.1 «Учебная практика»  </w:t>
      </w:r>
      <w:r>
        <w:t>обучающийся должен демонстрировать результаты образования в соответствии с требованиями ФГОС</w:t>
      </w:r>
      <w:r>
        <w:rPr>
          <w:spacing w:val="-4"/>
        </w:rPr>
        <w:t xml:space="preserve"> </w:t>
      </w:r>
      <w:r>
        <w:rPr>
          <w:spacing w:val="-2"/>
        </w:rPr>
        <w:t>ВО:</w:t>
      </w:r>
    </w:p>
    <w:p w:rsidR="009C5BA8" w:rsidRDefault="009C5BA8">
      <w:pPr>
        <w:pStyle w:val="a3"/>
        <w:spacing w:before="8"/>
        <w:rPr>
          <w:sz w:val="9"/>
        </w:rPr>
      </w:pPr>
    </w:p>
    <w:p w:rsidR="009C5BA8" w:rsidRDefault="00E850F3">
      <w:pPr>
        <w:pStyle w:val="a3"/>
        <w:spacing w:before="89"/>
        <w:ind w:right="226"/>
        <w:jc w:val="right"/>
      </w:pPr>
      <w:r>
        <w:t>Таблица 2</w:t>
      </w:r>
    </w:p>
    <w:p w:rsidR="009C5BA8" w:rsidRDefault="009C5BA8">
      <w:pPr>
        <w:pStyle w:val="a3"/>
        <w:rPr>
          <w:sz w:val="20"/>
        </w:rPr>
      </w:pPr>
    </w:p>
    <w:p w:rsidR="009C5BA8" w:rsidRDefault="009C5BA8">
      <w:pPr>
        <w:pStyle w:val="a3"/>
        <w:rPr>
          <w:sz w:val="20"/>
        </w:rPr>
      </w:pPr>
    </w:p>
    <w:p w:rsidR="009C5BA8" w:rsidRDefault="009C5BA8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379"/>
        <w:gridCol w:w="3204"/>
        <w:gridCol w:w="3085"/>
      </w:tblGrid>
      <w:tr w:rsidR="009C5BA8">
        <w:trPr>
          <w:trHeight w:val="1118"/>
        </w:trPr>
        <w:tc>
          <w:tcPr>
            <w:tcW w:w="900" w:type="dxa"/>
          </w:tcPr>
          <w:p w:rsidR="009C5BA8" w:rsidRDefault="00E850F3">
            <w:pPr>
              <w:pStyle w:val="TableParagraph"/>
              <w:spacing w:line="259" w:lineRule="auto"/>
              <w:ind w:left="158" w:right="148" w:firstLine="6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Коды компе- тенций</w:t>
            </w:r>
          </w:p>
        </w:tc>
        <w:tc>
          <w:tcPr>
            <w:tcW w:w="2379" w:type="dxa"/>
          </w:tcPr>
          <w:p w:rsidR="009C5BA8" w:rsidRDefault="00E850F3">
            <w:pPr>
              <w:pStyle w:val="TableParagraph"/>
              <w:spacing w:line="207" w:lineRule="exact"/>
              <w:ind w:left="213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Название компетенции</w:t>
            </w:r>
          </w:p>
        </w:tc>
        <w:tc>
          <w:tcPr>
            <w:tcW w:w="3204" w:type="dxa"/>
          </w:tcPr>
          <w:p w:rsidR="009C5BA8" w:rsidRDefault="00E850F3">
            <w:pPr>
              <w:pStyle w:val="TableParagraph"/>
              <w:spacing w:before="100"/>
              <w:ind w:left="228" w:right="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«Допороговый» уровень</w:t>
            </w:r>
          </w:p>
          <w:p w:rsidR="009C5BA8" w:rsidRDefault="00E850F3">
            <w:pPr>
              <w:pStyle w:val="TableParagraph"/>
              <w:spacing w:before="19"/>
              <w:ind w:left="228" w:right="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сформированности компетенций</w:t>
            </w:r>
          </w:p>
        </w:tc>
        <w:tc>
          <w:tcPr>
            <w:tcW w:w="3085" w:type="dxa"/>
          </w:tcPr>
          <w:p w:rsidR="009C5BA8" w:rsidRDefault="00E850F3">
            <w:pPr>
              <w:pStyle w:val="TableParagraph"/>
              <w:spacing w:line="259" w:lineRule="auto"/>
              <w:ind w:left="124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Краткое содержание/определение. Характеристика обязательного</w:t>
            </w:r>
          </w:p>
          <w:p w:rsidR="009C5BA8" w:rsidRDefault="00E850F3">
            <w:pPr>
              <w:pStyle w:val="TableParagraph"/>
              <w:spacing w:before="1"/>
              <w:ind w:left="124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«порогового» уровня</w:t>
            </w:r>
          </w:p>
          <w:p w:rsidR="009C5BA8" w:rsidRDefault="00E850F3">
            <w:pPr>
              <w:pStyle w:val="TableParagraph"/>
              <w:spacing w:before="3" w:line="220" w:lineRule="atLeast"/>
              <w:ind w:left="124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сформированности компетенций у выпускника вуза</w:t>
            </w:r>
          </w:p>
        </w:tc>
      </w:tr>
      <w:tr w:rsidR="009C5BA8">
        <w:trPr>
          <w:trHeight w:val="323"/>
        </w:trPr>
        <w:tc>
          <w:tcPr>
            <w:tcW w:w="900" w:type="dxa"/>
          </w:tcPr>
          <w:p w:rsidR="009C5BA8" w:rsidRDefault="00E850F3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79" w:type="dxa"/>
          </w:tcPr>
          <w:p w:rsidR="009C5BA8" w:rsidRDefault="00E850F3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04" w:type="dxa"/>
          </w:tcPr>
          <w:p w:rsidR="009C5BA8" w:rsidRDefault="009C5BA8">
            <w:pPr>
              <w:pStyle w:val="TableParagraph"/>
            </w:pPr>
          </w:p>
        </w:tc>
        <w:tc>
          <w:tcPr>
            <w:tcW w:w="3085" w:type="dxa"/>
          </w:tcPr>
          <w:p w:rsidR="009C5BA8" w:rsidRDefault="00E850F3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9C5BA8">
        <w:trPr>
          <w:trHeight w:val="222"/>
        </w:trPr>
        <w:tc>
          <w:tcPr>
            <w:tcW w:w="900" w:type="dxa"/>
          </w:tcPr>
          <w:p w:rsidR="009C5BA8" w:rsidRDefault="00E850F3">
            <w:pPr>
              <w:pStyle w:val="TableParagraph"/>
              <w:spacing w:line="203" w:lineRule="exact"/>
              <w:ind w:left="182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ОК</w:t>
            </w:r>
          </w:p>
        </w:tc>
        <w:tc>
          <w:tcPr>
            <w:tcW w:w="8668" w:type="dxa"/>
            <w:gridSpan w:val="3"/>
          </w:tcPr>
          <w:p w:rsidR="009C5BA8" w:rsidRDefault="00E850F3">
            <w:pPr>
              <w:pStyle w:val="TableParagraph"/>
              <w:spacing w:line="203" w:lineRule="exact"/>
              <w:ind w:left="1744" w:right="17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ОБЩЕКУЛЬТУРЫЕ КОМПЕТЕНЦИИ ВЫПУСКНИКА</w:t>
            </w:r>
          </w:p>
        </w:tc>
      </w:tr>
      <w:tr w:rsidR="009C5BA8">
        <w:trPr>
          <w:trHeight w:val="1648"/>
        </w:trPr>
        <w:tc>
          <w:tcPr>
            <w:tcW w:w="900" w:type="dxa"/>
            <w:tcBorders>
              <w:bottom w:val="nil"/>
            </w:tcBorders>
          </w:tcPr>
          <w:p w:rsidR="009C5BA8" w:rsidRDefault="009C5BA8">
            <w:pPr>
              <w:pStyle w:val="TableParagraph"/>
              <w:rPr>
                <w:sz w:val="24"/>
              </w:rPr>
            </w:pPr>
          </w:p>
          <w:p w:rsidR="009C5BA8" w:rsidRDefault="009C5BA8">
            <w:pPr>
              <w:pStyle w:val="TableParagraph"/>
              <w:rPr>
                <w:sz w:val="24"/>
              </w:rPr>
            </w:pPr>
          </w:p>
          <w:p w:rsidR="009C5BA8" w:rsidRDefault="009C5BA8">
            <w:pPr>
              <w:pStyle w:val="TableParagraph"/>
              <w:rPr>
                <w:sz w:val="24"/>
              </w:rPr>
            </w:pPr>
          </w:p>
          <w:p w:rsidR="009C5BA8" w:rsidRDefault="009C5BA8">
            <w:pPr>
              <w:pStyle w:val="TableParagraph"/>
              <w:spacing w:before="10"/>
              <w:rPr>
                <w:sz w:val="23"/>
              </w:rPr>
            </w:pPr>
          </w:p>
          <w:p w:rsidR="009C5BA8" w:rsidRDefault="00E850F3">
            <w:pPr>
              <w:pStyle w:val="TableParagraph"/>
              <w:ind w:left="182" w:right="178"/>
              <w:jc w:val="center"/>
            </w:pPr>
            <w:r>
              <w:t>ОК-5</w:t>
            </w:r>
          </w:p>
        </w:tc>
        <w:tc>
          <w:tcPr>
            <w:tcW w:w="2379" w:type="dxa"/>
            <w:tcBorders>
              <w:bottom w:val="nil"/>
            </w:tcBorders>
          </w:tcPr>
          <w:p w:rsidR="009C5BA8" w:rsidRDefault="00E850F3">
            <w:pPr>
              <w:pStyle w:val="TableParagraph"/>
              <w:tabs>
                <w:tab w:val="left" w:pos="1709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вести </w:t>
            </w:r>
            <w:r>
              <w:rPr>
                <w:sz w:val="24"/>
              </w:rPr>
              <w:t>переговоры, устанавливать контакты, урегулировать</w:t>
            </w:r>
          </w:p>
          <w:p w:rsidR="009C5BA8" w:rsidRDefault="00E850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конфликты</w:t>
            </w:r>
          </w:p>
        </w:tc>
        <w:tc>
          <w:tcPr>
            <w:tcW w:w="3204" w:type="dxa"/>
            <w:tcBorders>
              <w:bottom w:val="nil"/>
            </w:tcBorders>
          </w:tcPr>
          <w:p w:rsidR="009C5BA8" w:rsidRDefault="00E850F3">
            <w:pPr>
              <w:pStyle w:val="TableParagraph"/>
              <w:spacing w:line="261" w:lineRule="auto"/>
              <w:ind w:left="105" w:right="97"/>
              <w:jc w:val="both"/>
            </w:pPr>
            <w:r>
              <w:rPr>
                <w:b/>
              </w:rPr>
              <w:t xml:space="preserve">Знать:- </w:t>
            </w:r>
            <w:r>
              <w:t>сущность и значение информации в развитии современного общества;</w:t>
            </w:r>
          </w:p>
          <w:p w:rsidR="009C5BA8" w:rsidRDefault="00E850F3">
            <w:pPr>
              <w:pStyle w:val="TableParagraph"/>
              <w:tabs>
                <w:tab w:val="left" w:pos="1716"/>
              </w:tabs>
              <w:spacing w:line="249" w:lineRule="exact"/>
              <w:ind w:left="105"/>
              <w:jc w:val="both"/>
            </w:pPr>
            <w:r>
              <w:rPr>
                <w:b/>
              </w:rPr>
              <w:t>Уметь:</w:t>
            </w:r>
            <w:r>
              <w:rPr>
                <w:b/>
              </w:rPr>
              <w:tab/>
            </w:r>
            <w:r>
              <w:t>воспринимать,</w:t>
            </w:r>
          </w:p>
          <w:p w:rsidR="009C5BA8" w:rsidRDefault="00E850F3">
            <w:pPr>
              <w:pStyle w:val="TableParagraph"/>
              <w:tabs>
                <w:tab w:val="left" w:pos="1677"/>
                <w:tab w:val="left" w:pos="2978"/>
              </w:tabs>
              <w:spacing w:line="270" w:lineRule="atLeast"/>
              <w:ind w:left="105" w:right="95"/>
              <w:jc w:val="both"/>
            </w:pPr>
            <w:r>
              <w:t>обобщать,</w:t>
            </w:r>
            <w:r>
              <w:tab/>
            </w:r>
            <w:r>
              <w:rPr>
                <w:spacing w:val="-3"/>
              </w:rPr>
              <w:t xml:space="preserve">анализировать, </w:t>
            </w:r>
            <w:r>
              <w:t>систематизировать</w:t>
            </w:r>
            <w:r>
              <w:tab/>
            </w:r>
            <w:r>
              <w:rPr>
                <w:spacing w:val="-18"/>
              </w:rPr>
              <w:t>и</w:t>
            </w:r>
          </w:p>
        </w:tc>
        <w:tc>
          <w:tcPr>
            <w:tcW w:w="3085" w:type="dxa"/>
            <w:tcBorders>
              <w:bottom w:val="nil"/>
            </w:tcBorders>
          </w:tcPr>
          <w:p w:rsidR="009C5BA8" w:rsidRDefault="00E850F3">
            <w:pPr>
              <w:pStyle w:val="TableParagraph"/>
              <w:spacing w:line="261" w:lineRule="auto"/>
              <w:ind w:left="108" w:right="95"/>
              <w:jc w:val="both"/>
            </w:pPr>
            <w:r>
              <w:rPr>
                <w:b/>
              </w:rPr>
              <w:t xml:space="preserve">Знать: </w:t>
            </w:r>
            <w:r>
              <w:t>способы приема, переработки, преобразования и передачи информации;</w:t>
            </w:r>
          </w:p>
          <w:p w:rsidR="009C5BA8" w:rsidRDefault="00E850F3">
            <w:pPr>
              <w:pStyle w:val="TableParagraph"/>
              <w:tabs>
                <w:tab w:val="left" w:pos="1745"/>
              </w:tabs>
              <w:spacing w:line="249" w:lineRule="exact"/>
              <w:ind w:left="108"/>
              <w:jc w:val="both"/>
            </w:pPr>
            <w:r>
              <w:rPr>
                <w:b/>
              </w:rPr>
              <w:t>Уметь:</w:t>
            </w:r>
            <w:r>
              <w:rPr>
                <w:b/>
              </w:rPr>
              <w:tab/>
            </w:r>
            <w:r>
              <w:t>пользоваться</w:t>
            </w:r>
          </w:p>
          <w:p w:rsidR="009C5BA8" w:rsidRDefault="00E850F3">
            <w:pPr>
              <w:pStyle w:val="TableParagraph"/>
              <w:tabs>
                <w:tab w:val="left" w:pos="1858"/>
              </w:tabs>
              <w:spacing w:line="270" w:lineRule="atLeast"/>
              <w:ind w:left="108" w:right="96"/>
              <w:jc w:val="both"/>
            </w:pPr>
            <w:r>
              <w:t>электронными библиотеками и</w:t>
            </w:r>
            <w:r>
              <w:tab/>
            </w:r>
            <w:r>
              <w:rPr>
                <w:spacing w:val="-3"/>
              </w:rPr>
              <w:t>каталогами,</w:t>
            </w:r>
          </w:p>
        </w:tc>
      </w:tr>
      <w:tr w:rsidR="009C5BA8">
        <w:trPr>
          <w:trHeight w:val="259"/>
        </w:trPr>
        <w:tc>
          <w:tcPr>
            <w:tcW w:w="900" w:type="dxa"/>
            <w:tcBorders>
              <w:top w:val="nil"/>
              <w:bottom w:val="nil"/>
            </w:tcBorders>
          </w:tcPr>
          <w:p w:rsidR="009C5BA8" w:rsidRDefault="009C5BA8">
            <w:pPr>
              <w:pStyle w:val="TableParagraph"/>
              <w:rPr>
                <w:sz w:val="18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9C5BA8" w:rsidRDefault="009C5BA8">
            <w:pPr>
              <w:pStyle w:val="TableParagraph"/>
              <w:rPr>
                <w:sz w:val="18"/>
              </w:rPr>
            </w:pPr>
          </w:p>
        </w:tc>
        <w:tc>
          <w:tcPr>
            <w:tcW w:w="3204" w:type="dxa"/>
            <w:tcBorders>
              <w:top w:val="nil"/>
              <w:bottom w:val="nil"/>
            </w:tcBorders>
          </w:tcPr>
          <w:p w:rsidR="009C5BA8" w:rsidRDefault="00E850F3">
            <w:pPr>
              <w:pStyle w:val="TableParagraph"/>
              <w:spacing w:line="240" w:lineRule="exact"/>
              <w:ind w:left="105"/>
            </w:pPr>
            <w:r>
              <w:t>обрабатывать</w:t>
            </w:r>
          </w:p>
        </w:tc>
        <w:tc>
          <w:tcPr>
            <w:tcW w:w="3085" w:type="dxa"/>
            <w:tcBorders>
              <w:top w:val="nil"/>
              <w:bottom w:val="nil"/>
            </w:tcBorders>
          </w:tcPr>
          <w:p w:rsidR="009C5BA8" w:rsidRDefault="00E850F3">
            <w:pPr>
              <w:pStyle w:val="TableParagraph"/>
              <w:spacing w:line="240" w:lineRule="exact"/>
              <w:ind w:left="108"/>
            </w:pPr>
            <w:r>
              <w:t>мультимедийными и</w:t>
            </w:r>
          </w:p>
        </w:tc>
      </w:tr>
      <w:tr w:rsidR="009C5BA8">
        <w:trPr>
          <w:trHeight w:val="273"/>
        </w:trPr>
        <w:tc>
          <w:tcPr>
            <w:tcW w:w="900" w:type="dxa"/>
            <w:tcBorders>
              <w:top w:val="nil"/>
              <w:bottom w:val="nil"/>
            </w:tcBorders>
          </w:tcPr>
          <w:p w:rsidR="009C5BA8" w:rsidRDefault="009C5B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9C5BA8" w:rsidRDefault="009C5BA8">
            <w:pPr>
              <w:pStyle w:val="TableParagraph"/>
              <w:rPr>
                <w:sz w:val="20"/>
              </w:rPr>
            </w:pPr>
          </w:p>
        </w:tc>
        <w:tc>
          <w:tcPr>
            <w:tcW w:w="3204" w:type="dxa"/>
            <w:tcBorders>
              <w:top w:val="nil"/>
              <w:bottom w:val="nil"/>
            </w:tcBorders>
          </w:tcPr>
          <w:p w:rsidR="009C5BA8" w:rsidRDefault="00E850F3">
            <w:pPr>
              <w:pStyle w:val="TableParagraph"/>
              <w:tabs>
                <w:tab w:val="left" w:pos="2152"/>
              </w:tabs>
              <w:spacing w:before="6" w:line="248" w:lineRule="exact"/>
              <w:ind w:left="105"/>
            </w:pPr>
            <w:r>
              <w:t>профессионально</w:t>
            </w:r>
            <w:r>
              <w:tab/>
              <w:t>значимую</w:t>
            </w:r>
          </w:p>
        </w:tc>
        <w:tc>
          <w:tcPr>
            <w:tcW w:w="3085" w:type="dxa"/>
            <w:tcBorders>
              <w:top w:val="nil"/>
              <w:bottom w:val="nil"/>
            </w:tcBorders>
          </w:tcPr>
          <w:p w:rsidR="009C5BA8" w:rsidRDefault="00E850F3">
            <w:pPr>
              <w:pStyle w:val="TableParagraph"/>
              <w:tabs>
                <w:tab w:val="left" w:pos="2652"/>
              </w:tabs>
              <w:spacing w:before="6" w:line="248" w:lineRule="exact"/>
              <w:ind w:left="108"/>
            </w:pPr>
            <w:r>
              <w:t>Интернет-технологиями</w:t>
            </w:r>
            <w:r>
              <w:tab/>
              <w:t>для</w:t>
            </w:r>
          </w:p>
        </w:tc>
      </w:tr>
      <w:tr w:rsidR="009C5BA8">
        <w:trPr>
          <w:trHeight w:val="285"/>
        </w:trPr>
        <w:tc>
          <w:tcPr>
            <w:tcW w:w="900" w:type="dxa"/>
            <w:tcBorders>
              <w:top w:val="nil"/>
            </w:tcBorders>
          </w:tcPr>
          <w:p w:rsidR="009C5BA8" w:rsidRDefault="009C5B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  <w:tcBorders>
              <w:top w:val="nil"/>
            </w:tcBorders>
          </w:tcPr>
          <w:p w:rsidR="009C5BA8" w:rsidRDefault="009C5BA8">
            <w:pPr>
              <w:pStyle w:val="TableParagraph"/>
              <w:rPr>
                <w:sz w:val="20"/>
              </w:rPr>
            </w:pPr>
          </w:p>
        </w:tc>
        <w:tc>
          <w:tcPr>
            <w:tcW w:w="3204" w:type="dxa"/>
            <w:tcBorders>
              <w:top w:val="nil"/>
            </w:tcBorders>
          </w:tcPr>
          <w:p w:rsidR="009C5BA8" w:rsidRDefault="00E850F3">
            <w:pPr>
              <w:pStyle w:val="TableParagraph"/>
              <w:tabs>
                <w:tab w:val="left" w:pos="1633"/>
                <w:tab w:val="left" w:pos="2043"/>
              </w:tabs>
              <w:spacing w:before="6"/>
              <w:ind w:left="105"/>
            </w:pPr>
            <w:r>
              <w:t>информацию</w:t>
            </w:r>
            <w:r>
              <w:tab/>
            </w:r>
            <w:r>
              <w:t>и</w:t>
            </w:r>
            <w:r>
              <w:tab/>
              <w:t>результаты</w:t>
            </w:r>
          </w:p>
        </w:tc>
        <w:tc>
          <w:tcPr>
            <w:tcW w:w="3085" w:type="dxa"/>
            <w:tcBorders>
              <w:top w:val="nil"/>
            </w:tcBorders>
          </w:tcPr>
          <w:p w:rsidR="009C5BA8" w:rsidRDefault="00E850F3">
            <w:pPr>
              <w:pStyle w:val="TableParagraph"/>
              <w:spacing w:before="6"/>
              <w:ind w:left="108"/>
            </w:pPr>
            <w:r>
              <w:t>достижения</w:t>
            </w:r>
          </w:p>
        </w:tc>
      </w:tr>
    </w:tbl>
    <w:p w:rsidR="009C5BA8" w:rsidRDefault="009C5BA8">
      <w:pPr>
        <w:sectPr w:rsidR="009C5BA8">
          <w:pgSz w:w="11910" w:h="16840"/>
          <w:pgMar w:top="1040" w:right="620" w:bottom="1240" w:left="1480" w:header="0" w:footer="100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379"/>
        <w:gridCol w:w="3204"/>
        <w:gridCol w:w="3085"/>
      </w:tblGrid>
      <w:tr w:rsidR="009C5BA8">
        <w:trPr>
          <w:trHeight w:val="3014"/>
        </w:trPr>
        <w:tc>
          <w:tcPr>
            <w:tcW w:w="900" w:type="dxa"/>
          </w:tcPr>
          <w:p w:rsidR="009C5BA8" w:rsidRDefault="009C5B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9C5BA8" w:rsidRDefault="009C5BA8">
            <w:pPr>
              <w:pStyle w:val="TableParagraph"/>
              <w:rPr>
                <w:sz w:val="20"/>
              </w:rPr>
            </w:pPr>
          </w:p>
        </w:tc>
        <w:tc>
          <w:tcPr>
            <w:tcW w:w="3204" w:type="dxa"/>
          </w:tcPr>
          <w:p w:rsidR="009C5BA8" w:rsidRDefault="00E850F3">
            <w:pPr>
              <w:pStyle w:val="TableParagraph"/>
              <w:tabs>
                <w:tab w:val="left" w:pos="2899"/>
              </w:tabs>
              <w:spacing w:line="259" w:lineRule="auto"/>
              <w:ind w:left="105" w:right="96"/>
              <w:jc w:val="both"/>
            </w:pPr>
            <w:r>
              <w:t xml:space="preserve">научных исследований с использованием </w:t>
            </w:r>
            <w:r>
              <w:rPr>
                <w:spacing w:val="-3"/>
              </w:rPr>
              <w:t xml:space="preserve">современных </w:t>
            </w:r>
            <w:r>
              <w:t>методов</w:t>
            </w:r>
            <w:r>
              <w:tab/>
            </w:r>
            <w:r>
              <w:rPr>
                <w:spacing w:val="-9"/>
              </w:rPr>
              <w:t>ее</w:t>
            </w:r>
          </w:p>
          <w:p w:rsidR="009C5BA8" w:rsidRDefault="00E850F3">
            <w:pPr>
              <w:pStyle w:val="TableParagraph"/>
              <w:spacing w:line="259" w:lineRule="auto"/>
              <w:ind w:left="105" w:right="96"/>
              <w:jc w:val="both"/>
            </w:pPr>
            <w:r>
              <w:t>автоматизированного сбора, хранения и обработки;</w:t>
            </w:r>
          </w:p>
          <w:p w:rsidR="009C5BA8" w:rsidRDefault="00E850F3">
            <w:pPr>
              <w:pStyle w:val="TableParagraph"/>
              <w:tabs>
                <w:tab w:val="left" w:pos="1698"/>
              </w:tabs>
              <w:spacing w:line="259" w:lineRule="auto"/>
              <w:ind w:left="105" w:right="95"/>
              <w:jc w:val="both"/>
            </w:pPr>
            <w:r>
              <w:rPr>
                <w:b/>
              </w:rPr>
              <w:t>Владеть</w:t>
            </w:r>
            <w:r>
              <w:t>:</w:t>
            </w:r>
            <w:r>
              <w:tab/>
            </w:r>
            <w:r>
              <w:rPr>
                <w:spacing w:val="-3"/>
              </w:rPr>
              <w:t xml:space="preserve">современными </w:t>
            </w:r>
            <w:r>
              <w:t>методами</w:t>
            </w:r>
          </w:p>
          <w:p w:rsidR="009C5BA8" w:rsidRDefault="00E850F3">
            <w:pPr>
              <w:pStyle w:val="TableParagraph"/>
              <w:spacing w:line="259" w:lineRule="auto"/>
              <w:ind w:left="105" w:right="96"/>
              <w:jc w:val="both"/>
            </w:pPr>
            <w:r>
              <w:t>автоматизированного сбора, хранения и обработки информации;</w:t>
            </w:r>
          </w:p>
        </w:tc>
        <w:tc>
          <w:tcPr>
            <w:tcW w:w="3085" w:type="dxa"/>
          </w:tcPr>
          <w:p w:rsidR="009C5BA8" w:rsidRDefault="00E850F3">
            <w:pPr>
              <w:pStyle w:val="TableParagraph"/>
              <w:tabs>
                <w:tab w:val="left" w:pos="1224"/>
                <w:tab w:val="left" w:pos="1587"/>
                <w:tab w:val="left" w:pos="2025"/>
                <w:tab w:val="left" w:pos="2858"/>
              </w:tabs>
              <w:spacing w:line="259" w:lineRule="auto"/>
              <w:ind w:left="108" w:right="96"/>
            </w:pPr>
            <w:r>
              <w:t xml:space="preserve">профессиональных целей; </w:t>
            </w:r>
            <w:r>
              <w:rPr>
                <w:b/>
              </w:rPr>
              <w:t>Владеть</w:t>
            </w:r>
            <w:r>
              <w:rPr>
                <w:b/>
              </w:rPr>
              <w:tab/>
            </w:r>
            <w:r>
              <w:t>:</w:t>
            </w:r>
            <w:r>
              <w:tab/>
              <w:t>культурой</w:t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>опытом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активного </w:t>
            </w:r>
            <w:r>
              <w:t>пользования</w:t>
            </w:r>
          </w:p>
          <w:p w:rsidR="009C5BA8" w:rsidRDefault="00E850F3">
            <w:pPr>
              <w:pStyle w:val="TableParagraph"/>
              <w:tabs>
                <w:tab w:val="left" w:pos="2858"/>
              </w:tabs>
              <w:spacing w:line="261" w:lineRule="auto"/>
              <w:ind w:left="108" w:right="96"/>
              <w:jc w:val="both"/>
            </w:pPr>
            <w:r>
              <w:t>мультимедийными</w:t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 xml:space="preserve">Интернет-технологиями </w:t>
            </w:r>
            <w:r>
              <w:rPr>
                <w:spacing w:val="-5"/>
              </w:rPr>
              <w:t xml:space="preserve">для </w:t>
            </w:r>
            <w:r>
              <w:t>достижения</w:t>
            </w:r>
          </w:p>
          <w:p w:rsidR="009C5BA8" w:rsidRDefault="00E850F3">
            <w:pPr>
              <w:pStyle w:val="TableParagraph"/>
              <w:spacing w:line="249" w:lineRule="exact"/>
              <w:ind w:left="108"/>
              <w:jc w:val="both"/>
            </w:pPr>
            <w:r>
              <w:t>профессиональных целей.</w:t>
            </w:r>
          </w:p>
        </w:tc>
      </w:tr>
      <w:tr w:rsidR="009C5BA8">
        <w:trPr>
          <w:trHeight w:val="3838"/>
        </w:trPr>
        <w:tc>
          <w:tcPr>
            <w:tcW w:w="900" w:type="dxa"/>
          </w:tcPr>
          <w:p w:rsidR="009C5BA8" w:rsidRDefault="009C5BA8">
            <w:pPr>
              <w:pStyle w:val="TableParagraph"/>
              <w:rPr>
                <w:sz w:val="24"/>
              </w:rPr>
            </w:pPr>
          </w:p>
          <w:p w:rsidR="009C5BA8" w:rsidRDefault="009C5BA8">
            <w:pPr>
              <w:pStyle w:val="TableParagraph"/>
              <w:rPr>
                <w:sz w:val="24"/>
              </w:rPr>
            </w:pPr>
          </w:p>
          <w:p w:rsidR="009C5BA8" w:rsidRDefault="009C5BA8">
            <w:pPr>
              <w:pStyle w:val="TableParagraph"/>
              <w:rPr>
                <w:sz w:val="24"/>
              </w:rPr>
            </w:pPr>
          </w:p>
          <w:p w:rsidR="009C5BA8" w:rsidRDefault="009C5BA8">
            <w:pPr>
              <w:pStyle w:val="TableParagraph"/>
              <w:rPr>
                <w:sz w:val="24"/>
              </w:rPr>
            </w:pPr>
          </w:p>
          <w:p w:rsidR="009C5BA8" w:rsidRDefault="009C5BA8">
            <w:pPr>
              <w:pStyle w:val="TableParagraph"/>
              <w:rPr>
                <w:sz w:val="24"/>
              </w:rPr>
            </w:pPr>
          </w:p>
          <w:p w:rsidR="009C5BA8" w:rsidRDefault="009C5BA8">
            <w:pPr>
              <w:pStyle w:val="TableParagraph"/>
              <w:spacing w:before="10"/>
              <w:rPr>
                <w:sz w:val="34"/>
              </w:rPr>
            </w:pPr>
          </w:p>
          <w:p w:rsidR="009C5BA8" w:rsidRDefault="00E850F3">
            <w:pPr>
              <w:pStyle w:val="TableParagraph"/>
              <w:ind w:left="182" w:right="178"/>
              <w:jc w:val="center"/>
            </w:pPr>
            <w:r>
              <w:t>ОК-6</w:t>
            </w:r>
          </w:p>
        </w:tc>
        <w:tc>
          <w:tcPr>
            <w:tcW w:w="2379" w:type="dxa"/>
          </w:tcPr>
          <w:p w:rsidR="009C5BA8" w:rsidRDefault="00E850F3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проявлять инициативу, находить организационно- управленческие решения и нести за них ответственность</w:t>
            </w:r>
          </w:p>
        </w:tc>
        <w:tc>
          <w:tcPr>
            <w:tcW w:w="3204" w:type="dxa"/>
          </w:tcPr>
          <w:p w:rsidR="009C5BA8" w:rsidRDefault="00E850F3">
            <w:pPr>
              <w:pStyle w:val="TableParagraph"/>
              <w:spacing w:line="259" w:lineRule="auto"/>
              <w:ind w:left="105" w:right="95"/>
              <w:jc w:val="both"/>
            </w:pPr>
            <w:r>
              <w:rPr>
                <w:b/>
              </w:rPr>
              <w:t xml:space="preserve">Знать: </w:t>
            </w:r>
            <w:r>
              <w:t>способы приема, переработки, преобразования и передачи информации;</w:t>
            </w:r>
          </w:p>
          <w:p w:rsidR="009C5BA8" w:rsidRDefault="00E850F3">
            <w:pPr>
              <w:pStyle w:val="TableParagraph"/>
              <w:ind w:left="105"/>
            </w:pPr>
            <w:r>
              <w:rPr>
                <w:b/>
              </w:rPr>
              <w:t>Уметь:</w:t>
            </w:r>
            <w:r>
              <w:t>создавать,</w:t>
            </w:r>
          </w:p>
          <w:p w:rsidR="009C5BA8" w:rsidRDefault="00E850F3">
            <w:pPr>
              <w:pStyle w:val="TableParagraph"/>
              <w:spacing w:before="12" w:line="259" w:lineRule="auto"/>
              <w:ind w:left="105" w:right="95"/>
              <w:jc w:val="both"/>
            </w:pPr>
            <w:r>
              <w:t>апробировать, корректировать и анализировать электронные ресурсы</w:t>
            </w:r>
          </w:p>
          <w:p w:rsidR="009C5BA8" w:rsidRDefault="00E850F3">
            <w:pPr>
              <w:pStyle w:val="TableParagraph"/>
              <w:tabs>
                <w:tab w:val="left" w:pos="2171"/>
                <w:tab w:val="left" w:pos="2277"/>
              </w:tabs>
              <w:spacing w:line="259" w:lineRule="auto"/>
              <w:ind w:left="105" w:right="95"/>
              <w:jc w:val="both"/>
            </w:pPr>
            <w:r>
              <w:rPr>
                <w:b/>
              </w:rPr>
              <w:t>Владеть</w:t>
            </w:r>
            <w:r>
              <w:t>: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умением </w:t>
            </w:r>
            <w:r>
              <w:t>самостоятельно</w:t>
            </w:r>
            <w:r>
              <w:tab/>
            </w:r>
            <w:r>
              <w:rPr>
                <w:spacing w:val="-3"/>
              </w:rPr>
              <w:t xml:space="preserve">осваивать </w:t>
            </w:r>
            <w:r>
              <w:t>необходимые программные продукты</w:t>
            </w:r>
          </w:p>
        </w:tc>
        <w:tc>
          <w:tcPr>
            <w:tcW w:w="3085" w:type="dxa"/>
          </w:tcPr>
          <w:p w:rsidR="009C5BA8" w:rsidRDefault="00E850F3">
            <w:pPr>
              <w:pStyle w:val="TableParagraph"/>
              <w:spacing w:line="259" w:lineRule="auto"/>
              <w:ind w:left="108" w:right="96"/>
              <w:jc w:val="both"/>
            </w:pPr>
            <w:r>
              <w:rPr>
                <w:b/>
              </w:rPr>
              <w:t xml:space="preserve">Знать: </w:t>
            </w:r>
            <w:r>
              <w:t>способы осуществлять экспериментальное</w:t>
            </w:r>
          </w:p>
          <w:p w:rsidR="009C5BA8" w:rsidRDefault="00E850F3">
            <w:pPr>
              <w:pStyle w:val="TableParagraph"/>
              <w:spacing w:line="259" w:lineRule="auto"/>
              <w:ind w:left="108" w:right="94"/>
              <w:jc w:val="both"/>
            </w:pPr>
            <w:r>
              <w:t>моделирование природных процессов и явлений с использованием современных компьютерных технологий.</w:t>
            </w:r>
          </w:p>
          <w:p w:rsidR="009C5BA8" w:rsidRDefault="00E850F3">
            <w:pPr>
              <w:pStyle w:val="TableParagraph"/>
              <w:tabs>
                <w:tab w:val="left" w:pos="1579"/>
              </w:tabs>
              <w:spacing w:line="259" w:lineRule="auto"/>
              <w:ind w:left="108" w:right="96"/>
              <w:jc w:val="both"/>
            </w:pPr>
            <w:r>
              <w:rPr>
                <w:b/>
              </w:rPr>
              <w:t>Владеть</w:t>
            </w:r>
            <w:r>
              <w:t>:</w:t>
            </w:r>
            <w:r>
              <w:tab/>
            </w:r>
            <w:r>
              <w:rPr>
                <w:spacing w:val="-3"/>
              </w:rPr>
              <w:t xml:space="preserve">современными </w:t>
            </w:r>
            <w:r>
              <w:t>методами</w:t>
            </w:r>
          </w:p>
          <w:p w:rsidR="009C5BA8" w:rsidRDefault="00E850F3">
            <w:pPr>
              <w:pStyle w:val="TableParagraph"/>
              <w:spacing w:line="259" w:lineRule="auto"/>
              <w:ind w:left="108" w:right="94"/>
              <w:jc w:val="both"/>
            </w:pPr>
            <w:r>
              <w:t>автоматизированного сбора, хранения и обработки информации</w:t>
            </w:r>
          </w:p>
          <w:p w:rsidR="009C5BA8" w:rsidRDefault="00E850F3">
            <w:pPr>
              <w:pStyle w:val="TableParagraph"/>
              <w:tabs>
                <w:tab w:val="left" w:pos="1495"/>
              </w:tabs>
              <w:ind w:left="108"/>
              <w:jc w:val="both"/>
            </w:pPr>
            <w:r>
              <w:rPr>
                <w:b/>
                <w:i/>
              </w:rPr>
              <w:t>Уметь:</w:t>
            </w:r>
            <w:r>
              <w:rPr>
                <w:b/>
                <w:i/>
              </w:rPr>
              <w:tab/>
            </w:r>
            <w:r>
              <w:t>самостоятельно</w:t>
            </w:r>
          </w:p>
          <w:p w:rsidR="009C5BA8" w:rsidRDefault="00E850F3">
            <w:pPr>
              <w:pStyle w:val="TableParagraph"/>
              <w:tabs>
                <w:tab w:val="left" w:pos="1703"/>
              </w:tabs>
              <w:spacing w:before="7" w:line="274" w:lineRule="exact"/>
              <w:ind w:left="108" w:right="98"/>
              <w:jc w:val="both"/>
            </w:pPr>
            <w:r>
              <w:t>осваивать</w:t>
            </w:r>
            <w:r>
              <w:tab/>
            </w:r>
            <w:r>
              <w:rPr>
                <w:spacing w:val="-1"/>
              </w:rPr>
              <w:t xml:space="preserve">необходимые </w:t>
            </w:r>
            <w:r>
              <w:t>программные</w:t>
            </w:r>
            <w:r>
              <w:rPr>
                <w:spacing w:val="-1"/>
              </w:rPr>
              <w:t xml:space="preserve"> </w:t>
            </w:r>
            <w:r>
              <w:t>продукты</w:t>
            </w:r>
          </w:p>
        </w:tc>
      </w:tr>
      <w:tr w:rsidR="009C5BA8">
        <w:trPr>
          <w:trHeight w:val="222"/>
        </w:trPr>
        <w:tc>
          <w:tcPr>
            <w:tcW w:w="900" w:type="dxa"/>
          </w:tcPr>
          <w:p w:rsidR="009C5BA8" w:rsidRDefault="00E850F3">
            <w:pPr>
              <w:pStyle w:val="TableParagraph"/>
              <w:spacing w:line="201" w:lineRule="exact"/>
              <w:ind w:left="182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ПК</w:t>
            </w:r>
          </w:p>
        </w:tc>
        <w:tc>
          <w:tcPr>
            <w:tcW w:w="8668" w:type="dxa"/>
            <w:gridSpan w:val="3"/>
          </w:tcPr>
          <w:p w:rsidR="009C5BA8" w:rsidRDefault="00E850F3">
            <w:pPr>
              <w:pStyle w:val="TableParagraph"/>
              <w:spacing w:line="201" w:lineRule="exact"/>
              <w:ind w:left="1748" w:right="17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ПРОФЕССИОНАЛЬНЫЕ КОМПЕТЕНЦИИ ВЫПУСКНИКА</w:t>
            </w:r>
          </w:p>
        </w:tc>
      </w:tr>
      <w:tr w:rsidR="009C5BA8">
        <w:trPr>
          <w:trHeight w:val="1550"/>
        </w:trPr>
        <w:tc>
          <w:tcPr>
            <w:tcW w:w="900" w:type="dxa"/>
            <w:tcBorders>
              <w:bottom w:val="nil"/>
            </w:tcBorders>
          </w:tcPr>
          <w:p w:rsidR="009C5BA8" w:rsidRDefault="009C5B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  <w:tcBorders>
              <w:bottom w:val="nil"/>
            </w:tcBorders>
          </w:tcPr>
          <w:p w:rsidR="009C5BA8" w:rsidRDefault="00E850F3">
            <w:pPr>
              <w:pStyle w:val="TableParagraph"/>
              <w:ind w:left="107" w:right="1030"/>
              <w:rPr>
                <w:sz w:val="18"/>
              </w:rPr>
            </w:pPr>
            <w:r>
              <w:rPr>
                <w:sz w:val="18"/>
              </w:rPr>
              <w:t>способность самостоятельно</w:t>
            </w:r>
          </w:p>
          <w:p w:rsidR="009C5BA8" w:rsidRDefault="00E850F3">
            <w:pPr>
              <w:pStyle w:val="TableParagraph"/>
              <w:tabs>
                <w:tab w:val="left" w:pos="1253"/>
                <w:tab w:val="left" w:pos="2170"/>
              </w:tabs>
              <w:ind w:left="107" w:right="98"/>
              <w:rPr>
                <w:sz w:val="18"/>
              </w:rPr>
            </w:pPr>
            <w:r>
              <w:rPr>
                <w:sz w:val="18"/>
              </w:rPr>
              <w:t>приобретать новые знания, используя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современные </w:t>
            </w:r>
            <w:r>
              <w:rPr>
                <w:sz w:val="18"/>
              </w:rPr>
              <w:t>образовательные</w:t>
            </w:r>
            <w:r>
              <w:rPr>
                <w:sz w:val="18"/>
              </w:rPr>
              <w:tab/>
            </w:r>
            <w:r>
              <w:rPr>
                <w:spacing w:val="-16"/>
                <w:sz w:val="18"/>
              </w:rPr>
              <w:t xml:space="preserve">и </w:t>
            </w:r>
            <w:r>
              <w:rPr>
                <w:sz w:val="18"/>
              </w:rPr>
              <w:t>информационные технологии</w:t>
            </w:r>
          </w:p>
        </w:tc>
        <w:tc>
          <w:tcPr>
            <w:tcW w:w="3204" w:type="dxa"/>
            <w:tcBorders>
              <w:bottom w:val="nil"/>
            </w:tcBorders>
          </w:tcPr>
          <w:p w:rsidR="009C5BA8" w:rsidRDefault="00E850F3">
            <w:pPr>
              <w:pStyle w:val="TableParagraph"/>
              <w:spacing w:line="204" w:lineRule="exact"/>
              <w:ind w:left="633"/>
              <w:rPr>
                <w:b/>
                <w:i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«Допороговый» уровень:</w:t>
            </w:r>
          </w:p>
          <w:p w:rsidR="009C5BA8" w:rsidRDefault="009C5BA8">
            <w:pPr>
              <w:pStyle w:val="TableParagraph"/>
              <w:spacing w:before="4"/>
              <w:rPr>
                <w:sz w:val="20"/>
              </w:rPr>
            </w:pPr>
          </w:p>
          <w:p w:rsidR="009C5BA8" w:rsidRDefault="00E850F3">
            <w:pPr>
              <w:pStyle w:val="TableParagraph"/>
              <w:spacing w:line="259" w:lineRule="auto"/>
              <w:ind w:left="105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Знать: </w:t>
            </w:r>
            <w:r>
              <w:rPr>
                <w:sz w:val="18"/>
              </w:rPr>
              <w:t>основы анализа и обработки информации</w:t>
            </w:r>
          </w:p>
          <w:p w:rsidR="009C5BA8" w:rsidRDefault="00E850F3">
            <w:pPr>
              <w:pStyle w:val="TableParagraph"/>
              <w:tabs>
                <w:tab w:val="left" w:pos="966"/>
                <w:tab w:val="left" w:pos="2096"/>
              </w:tabs>
              <w:spacing w:line="259" w:lineRule="auto"/>
              <w:ind w:left="105" w:right="99"/>
              <w:rPr>
                <w:sz w:val="18"/>
              </w:rPr>
            </w:pPr>
            <w:r>
              <w:rPr>
                <w:b/>
                <w:i/>
                <w:sz w:val="18"/>
              </w:rPr>
              <w:t>Уметь: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>критически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осмысливать </w:t>
            </w:r>
            <w:r>
              <w:rPr>
                <w:sz w:val="18"/>
              </w:rPr>
              <w:t>накопленный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опыт</w:t>
            </w:r>
          </w:p>
          <w:p w:rsidR="009C5BA8" w:rsidRDefault="00E850F3">
            <w:pPr>
              <w:pStyle w:val="TableParagraph"/>
              <w:tabs>
                <w:tab w:val="left" w:pos="1336"/>
                <w:tab w:val="left" w:pos="2327"/>
                <w:tab w:val="left" w:pos="2999"/>
              </w:tabs>
              <w:spacing w:line="199" w:lineRule="exact"/>
              <w:ind w:left="105"/>
              <w:rPr>
                <w:sz w:val="18"/>
              </w:rPr>
            </w:pPr>
            <w:r>
              <w:rPr>
                <w:b/>
                <w:i/>
                <w:sz w:val="18"/>
              </w:rPr>
              <w:t>Владеть: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>навыками</w:t>
            </w:r>
            <w:r>
              <w:rPr>
                <w:sz w:val="18"/>
              </w:rPr>
              <w:tab/>
              <w:t>сбора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3085" w:type="dxa"/>
            <w:vMerge w:val="restart"/>
          </w:tcPr>
          <w:p w:rsidR="009C5BA8" w:rsidRDefault="00E850F3">
            <w:pPr>
              <w:pStyle w:val="TableParagraph"/>
              <w:spacing w:line="204" w:lineRule="exact"/>
              <w:ind w:left="751"/>
              <w:rPr>
                <w:b/>
                <w:i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Пороговый уровень:</w:t>
            </w:r>
          </w:p>
          <w:p w:rsidR="009C5BA8" w:rsidRDefault="00E850F3">
            <w:pPr>
              <w:pStyle w:val="TableParagraph"/>
              <w:spacing w:before="11" w:line="259" w:lineRule="auto"/>
              <w:ind w:left="108" w:right="96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Знать</w:t>
            </w:r>
            <w:r>
              <w:rPr>
                <w:b/>
                <w:sz w:val="18"/>
              </w:rPr>
              <w:t xml:space="preserve">: </w:t>
            </w:r>
            <w:r>
              <w:rPr>
                <w:sz w:val="18"/>
              </w:rPr>
              <w:t xml:space="preserve">методы сбора </w:t>
            </w:r>
            <w:r>
              <w:rPr>
                <w:spacing w:val="-12"/>
                <w:sz w:val="18"/>
              </w:rPr>
              <w:t>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систематизации информации из многочисленных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источников.</w:t>
            </w:r>
          </w:p>
          <w:p w:rsidR="009C5BA8" w:rsidRDefault="00E850F3">
            <w:pPr>
              <w:pStyle w:val="TableParagraph"/>
              <w:tabs>
                <w:tab w:val="left" w:pos="1069"/>
                <w:tab w:val="left" w:pos="1222"/>
                <w:tab w:val="left" w:pos="1492"/>
                <w:tab w:val="left" w:pos="1614"/>
                <w:tab w:val="left" w:pos="1844"/>
                <w:tab w:val="left" w:pos="1885"/>
                <w:tab w:val="left" w:pos="2019"/>
                <w:tab w:val="left" w:pos="2369"/>
                <w:tab w:val="left" w:pos="2875"/>
              </w:tabs>
              <w:spacing w:line="259" w:lineRule="auto"/>
              <w:ind w:left="108" w:right="96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приобретать </w:t>
            </w:r>
            <w:r>
              <w:rPr>
                <w:sz w:val="18"/>
              </w:rPr>
              <w:t>профессиональную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эрудицию</w:t>
            </w:r>
            <w:r>
              <w:rPr>
                <w:sz w:val="18"/>
              </w:rPr>
              <w:tab/>
            </w:r>
            <w:r>
              <w:rPr>
                <w:spacing w:val="-13"/>
                <w:sz w:val="18"/>
              </w:rPr>
              <w:t xml:space="preserve">и </w:t>
            </w:r>
            <w:r>
              <w:rPr>
                <w:sz w:val="18"/>
              </w:rPr>
              <w:t>широкий</w:t>
            </w:r>
            <w:r>
              <w:rPr>
                <w:sz w:val="18"/>
              </w:rPr>
              <w:tab/>
              <w:t>кругозор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области </w:t>
            </w:r>
            <w:r>
              <w:rPr>
                <w:sz w:val="18"/>
              </w:rPr>
              <w:t>математических,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естественных</w:t>
            </w:r>
            <w:r>
              <w:rPr>
                <w:sz w:val="18"/>
              </w:rPr>
              <w:tab/>
            </w:r>
            <w:r>
              <w:rPr>
                <w:spacing w:val="-13"/>
                <w:sz w:val="18"/>
              </w:rPr>
              <w:t xml:space="preserve">и </w:t>
            </w:r>
            <w:r>
              <w:rPr>
                <w:sz w:val="18"/>
              </w:rPr>
              <w:t>социально-экономических наук и использовать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его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4"/>
                <w:sz w:val="18"/>
              </w:rPr>
              <w:t xml:space="preserve">в </w:t>
            </w:r>
            <w:r>
              <w:rPr>
                <w:sz w:val="18"/>
              </w:rPr>
              <w:t xml:space="preserve">профессиональной деятельности </w:t>
            </w:r>
            <w:r>
              <w:rPr>
                <w:b/>
                <w:sz w:val="18"/>
              </w:rPr>
              <w:t>Владеть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установкой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5"/>
                <w:sz w:val="18"/>
              </w:rPr>
              <w:t xml:space="preserve">к </w:t>
            </w:r>
            <w:r>
              <w:rPr>
                <w:sz w:val="18"/>
              </w:rPr>
              <w:t>самообучению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непрерывному профессиональному самосовершенствованию в условиях автономии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</w:p>
        </w:tc>
      </w:tr>
      <w:tr w:rsidR="009C5BA8">
        <w:trPr>
          <w:trHeight w:val="218"/>
        </w:trPr>
        <w:tc>
          <w:tcPr>
            <w:tcW w:w="900" w:type="dxa"/>
            <w:tcBorders>
              <w:top w:val="nil"/>
              <w:bottom w:val="nil"/>
            </w:tcBorders>
          </w:tcPr>
          <w:p w:rsidR="009C5BA8" w:rsidRDefault="009C5BA8">
            <w:pPr>
              <w:pStyle w:val="TableParagraph"/>
              <w:rPr>
                <w:sz w:val="14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9C5BA8" w:rsidRDefault="009C5BA8">
            <w:pPr>
              <w:pStyle w:val="TableParagraph"/>
              <w:rPr>
                <w:sz w:val="14"/>
              </w:rPr>
            </w:pPr>
          </w:p>
        </w:tc>
        <w:tc>
          <w:tcPr>
            <w:tcW w:w="3204" w:type="dxa"/>
            <w:tcBorders>
              <w:top w:val="nil"/>
              <w:bottom w:val="nil"/>
            </w:tcBorders>
          </w:tcPr>
          <w:p w:rsidR="009C5BA8" w:rsidRDefault="00E850F3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систематизации информации</w:t>
            </w:r>
          </w:p>
        </w:tc>
        <w:tc>
          <w:tcPr>
            <w:tcW w:w="3085" w:type="dxa"/>
            <w:vMerge/>
            <w:tcBorders>
              <w:top w:val="nil"/>
            </w:tcBorders>
          </w:tcPr>
          <w:p w:rsidR="009C5BA8" w:rsidRDefault="009C5BA8">
            <w:pPr>
              <w:rPr>
                <w:sz w:val="2"/>
                <w:szCs w:val="2"/>
              </w:rPr>
            </w:pPr>
          </w:p>
        </w:tc>
      </w:tr>
      <w:tr w:rsidR="009C5BA8">
        <w:trPr>
          <w:trHeight w:val="2010"/>
        </w:trPr>
        <w:tc>
          <w:tcPr>
            <w:tcW w:w="900" w:type="dxa"/>
            <w:tcBorders>
              <w:top w:val="nil"/>
            </w:tcBorders>
          </w:tcPr>
          <w:p w:rsidR="009C5BA8" w:rsidRDefault="00E850F3">
            <w:pPr>
              <w:pStyle w:val="TableParagraph"/>
              <w:spacing w:line="20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ПК-1</w:t>
            </w:r>
          </w:p>
        </w:tc>
        <w:tc>
          <w:tcPr>
            <w:tcW w:w="2379" w:type="dxa"/>
            <w:tcBorders>
              <w:top w:val="nil"/>
            </w:tcBorders>
          </w:tcPr>
          <w:p w:rsidR="009C5BA8" w:rsidRDefault="009C5BA8">
            <w:pPr>
              <w:pStyle w:val="TableParagraph"/>
              <w:rPr>
                <w:sz w:val="20"/>
              </w:rPr>
            </w:pPr>
          </w:p>
        </w:tc>
        <w:tc>
          <w:tcPr>
            <w:tcW w:w="3204" w:type="dxa"/>
            <w:tcBorders>
              <w:top w:val="nil"/>
            </w:tcBorders>
          </w:tcPr>
          <w:p w:rsidR="009C5BA8" w:rsidRDefault="009C5BA8">
            <w:pPr>
              <w:pStyle w:val="TableParagraph"/>
              <w:rPr>
                <w:sz w:val="20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 w:rsidR="009C5BA8" w:rsidRDefault="009C5BA8">
            <w:pPr>
              <w:rPr>
                <w:sz w:val="2"/>
                <w:szCs w:val="2"/>
              </w:rPr>
            </w:pPr>
          </w:p>
        </w:tc>
      </w:tr>
    </w:tbl>
    <w:p w:rsidR="009C5BA8" w:rsidRDefault="009C5BA8">
      <w:pPr>
        <w:pStyle w:val="a3"/>
        <w:rPr>
          <w:sz w:val="20"/>
        </w:rPr>
      </w:pPr>
    </w:p>
    <w:p w:rsidR="009C5BA8" w:rsidRDefault="00E850F3">
      <w:pPr>
        <w:pStyle w:val="Heading1"/>
        <w:numPr>
          <w:ilvl w:val="0"/>
          <w:numId w:val="7"/>
        </w:numPr>
        <w:tabs>
          <w:tab w:val="left" w:pos="1302"/>
        </w:tabs>
        <w:spacing w:before="242"/>
        <w:ind w:hanging="361"/>
        <w:jc w:val="left"/>
      </w:pPr>
      <w:r>
        <w:t>Структура и содержание</w:t>
      </w:r>
      <w:r>
        <w:rPr>
          <w:spacing w:val="-2"/>
        </w:rPr>
        <w:t xml:space="preserve"> </w:t>
      </w:r>
      <w:r>
        <w:t>практики</w:t>
      </w:r>
    </w:p>
    <w:p w:rsidR="009C5BA8" w:rsidRDefault="00E850F3">
      <w:pPr>
        <w:spacing w:before="43" w:line="278" w:lineRule="auto"/>
        <w:ind w:left="222" w:right="726"/>
        <w:rPr>
          <w:sz w:val="28"/>
        </w:rPr>
      </w:pPr>
      <w:r>
        <w:rPr>
          <w:sz w:val="28"/>
        </w:rPr>
        <w:t xml:space="preserve">Общая трудоемкость освоения </w:t>
      </w:r>
      <w:r>
        <w:rPr>
          <w:b/>
          <w:sz w:val="28"/>
        </w:rPr>
        <w:t xml:space="preserve">Б.У.1 «Учебная практика» </w:t>
      </w:r>
      <w:r>
        <w:rPr>
          <w:sz w:val="28"/>
        </w:rPr>
        <w:t>составляет 13 недель (216 часов) 6 з.е.т.</w:t>
      </w:r>
    </w:p>
    <w:p w:rsidR="009C5BA8" w:rsidRDefault="009C5BA8">
      <w:pPr>
        <w:pStyle w:val="a3"/>
        <w:rPr>
          <w:sz w:val="20"/>
        </w:rPr>
      </w:pPr>
    </w:p>
    <w:p w:rsidR="009C5BA8" w:rsidRDefault="009C5BA8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5804"/>
        <w:gridCol w:w="3174"/>
      </w:tblGrid>
      <w:tr w:rsidR="009C5BA8">
        <w:trPr>
          <w:trHeight w:val="940"/>
        </w:trPr>
        <w:tc>
          <w:tcPr>
            <w:tcW w:w="595" w:type="dxa"/>
          </w:tcPr>
          <w:p w:rsidR="009C5BA8" w:rsidRDefault="00E850F3">
            <w:pPr>
              <w:pStyle w:val="TableParagraph"/>
              <w:spacing w:line="278" w:lineRule="auto"/>
              <w:ind w:left="107" w:right="80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804" w:type="dxa"/>
          </w:tcPr>
          <w:p w:rsidR="009C5BA8" w:rsidRDefault="00E850F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Виды учебной работы.</w:t>
            </w:r>
          </w:p>
        </w:tc>
        <w:tc>
          <w:tcPr>
            <w:tcW w:w="3174" w:type="dxa"/>
          </w:tcPr>
          <w:p w:rsidR="009C5BA8" w:rsidRDefault="00E850F3">
            <w:pPr>
              <w:pStyle w:val="TableParagraph"/>
              <w:spacing w:line="278" w:lineRule="auto"/>
              <w:ind w:left="108" w:right="982"/>
              <w:rPr>
                <w:sz w:val="28"/>
              </w:rPr>
            </w:pPr>
            <w:r>
              <w:rPr>
                <w:sz w:val="28"/>
              </w:rPr>
              <w:t>Формы текущего контроля</w:t>
            </w:r>
          </w:p>
        </w:tc>
      </w:tr>
      <w:tr w:rsidR="009C5BA8">
        <w:trPr>
          <w:trHeight w:val="570"/>
        </w:trPr>
        <w:tc>
          <w:tcPr>
            <w:tcW w:w="595" w:type="dxa"/>
          </w:tcPr>
          <w:p w:rsidR="009C5BA8" w:rsidRDefault="00E850F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5804" w:type="dxa"/>
          </w:tcPr>
          <w:p w:rsidR="009C5BA8" w:rsidRDefault="00E850F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Инструктаж по ТБ в «РУНГ», «ПХГ»,</w:t>
            </w:r>
          </w:p>
        </w:tc>
        <w:tc>
          <w:tcPr>
            <w:tcW w:w="3174" w:type="dxa"/>
          </w:tcPr>
          <w:p w:rsidR="009C5BA8" w:rsidRDefault="00E850F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Аттестация</w:t>
            </w:r>
          </w:p>
        </w:tc>
      </w:tr>
    </w:tbl>
    <w:p w:rsidR="009C5BA8" w:rsidRDefault="009C5BA8">
      <w:pPr>
        <w:spacing w:line="315" w:lineRule="exact"/>
        <w:rPr>
          <w:sz w:val="28"/>
        </w:rPr>
        <w:sectPr w:rsidR="009C5BA8">
          <w:pgSz w:w="11910" w:h="16840"/>
          <w:pgMar w:top="1120" w:right="620" w:bottom="1200" w:left="1480" w:header="0" w:footer="100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5804"/>
        <w:gridCol w:w="3174"/>
      </w:tblGrid>
      <w:tr w:rsidR="009C5BA8">
        <w:trPr>
          <w:trHeight w:val="571"/>
        </w:trPr>
        <w:tc>
          <w:tcPr>
            <w:tcW w:w="595" w:type="dxa"/>
          </w:tcPr>
          <w:p w:rsidR="009C5BA8" w:rsidRDefault="009C5BA8">
            <w:pPr>
              <w:pStyle w:val="TableParagraph"/>
              <w:rPr>
                <w:sz w:val="28"/>
              </w:rPr>
            </w:pPr>
          </w:p>
        </w:tc>
        <w:tc>
          <w:tcPr>
            <w:tcW w:w="5804" w:type="dxa"/>
          </w:tcPr>
          <w:p w:rsidR="009C5BA8" w:rsidRDefault="00E850F3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«ВНИИГАЗ»,</w:t>
            </w:r>
          </w:p>
        </w:tc>
        <w:tc>
          <w:tcPr>
            <w:tcW w:w="3174" w:type="dxa"/>
          </w:tcPr>
          <w:p w:rsidR="009C5BA8" w:rsidRDefault="009C5BA8">
            <w:pPr>
              <w:pStyle w:val="TableParagraph"/>
              <w:rPr>
                <w:sz w:val="28"/>
              </w:rPr>
            </w:pPr>
          </w:p>
        </w:tc>
      </w:tr>
      <w:tr w:rsidR="009C5BA8">
        <w:trPr>
          <w:trHeight w:val="940"/>
        </w:trPr>
        <w:tc>
          <w:tcPr>
            <w:tcW w:w="595" w:type="dxa"/>
          </w:tcPr>
          <w:p w:rsidR="009C5BA8" w:rsidRDefault="00E850F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5804" w:type="dxa"/>
          </w:tcPr>
          <w:p w:rsidR="009C5BA8" w:rsidRDefault="00E850F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Инструктаж перед посещением объектов ОАО</w:t>
            </w:r>
          </w:p>
          <w:p w:rsidR="009C5BA8" w:rsidRDefault="00E850F3">
            <w:pPr>
              <w:pStyle w:val="TableParagraph"/>
              <w:spacing w:before="50"/>
              <w:ind w:left="105"/>
              <w:rPr>
                <w:sz w:val="28"/>
              </w:rPr>
            </w:pPr>
            <w:r>
              <w:rPr>
                <w:sz w:val="28"/>
              </w:rPr>
              <w:t>«Газпром» в г.г. Рязань, Касимов ,</w:t>
            </w:r>
          </w:p>
        </w:tc>
        <w:tc>
          <w:tcPr>
            <w:tcW w:w="3174" w:type="dxa"/>
          </w:tcPr>
          <w:p w:rsidR="009C5BA8" w:rsidRDefault="00E850F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Аттестация</w:t>
            </w:r>
          </w:p>
        </w:tc>
      </w:tr>
      <w:tr w:rsidR="009C5BA8">
        <w:trPr>
          <w:trHeight w:val="940"/>
        </w:trPr>
        <w:tc>
          <w:tcPr>
            <w:tcW w:w="595" w:type="dxa"/>
          </w:tcPr>
          <w:p w:rsidR="009C5BA8" w:rsidRDefault="00E850F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5804" w:type="dxa"/>
          </w:tcPr>
          <w:p w:rsidR="009C5BA8" w:rsidRDefault="00E850F3">
            <w:pPr>
              <w:pStyle w:val="TableParagraph"/>
              <w:spacing w:line="276" w:lineRule="auto"/>
              <w:ind w:left="105" w:right="1013"/>
              <w:rPr>
                <w:sz w:val="28"/>
              </w:rPr>
            </w:pPr>
            <w:r>
              <w:rPr>
                <w:sz w:val="28"/>
              </w:rPr>
              <w:t>Знакомство с современными методами исследования проницаемости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пласта,</w:t>
            </w:r>
          </w:p>
        </w:tc>
        <w:tc>
          <w:tcPr>
            <w:tcW w:w="3174" w:type="dxa"/>
          </w:tcPr>
          <w:p w:rsidR="009C5BA8" w:rsidRDefault="00E850F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  <w:tr w:rsidR="009C5BA8">
        <w:trPr>
          <w:trHeight w:val="940"/>
        </w:trPr>
        <w:tc>
          <w:tcPr>
            <w:tcW w:w="595" w:type="dxa"/>
          </w:tcPr>
          <w:p w:rsidR="009C5BA8" w:rsidRDefault="00E850F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5804" w:type="dxa"/>
          </w:tcPr>
          <w:p w:rsidR="009C5BA8" w:rsidRDefault="00E850F3">
            <w:pPr>
              <w:pStyle w:val="TableParagraph"/>
              <w:spacing w:line="276" w:lineRule="auto"/>
              <w:ind w:left="105" w:right="961"/>
              <w:rPr>
                <w:sz w:val="28"/>
              </w:rPr>
            </w:pPr>
            <w:r>
              <w:rPr>
                <w:sz w:val="28"/>
              </w:rPr>
              <w:t>Знакомство с современными буровыми установками и оборудованием,</w:t>
            </w:r>
          </w:p>
        </w:tc>
        <w:tc>
          <w:tcPr>
            <w:tcW w:w="3174" w:type="dxa"/>
          </w:tcPr>
          <w:p w:rsidR="009C5BA8" w:rsidRDefault="00E850F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  <w:tr w:rsidR="009C5BA8">
        <w:trPr>
          <w:trHeight w:val="571"/>
        </w:trPr>
        <w:tc>
          <w:tcPr>
            <w:tcW w:w="595" w:type="dxa"/>
          </w:tcPr>
          <w:p w:rsidR="009C5BA8" w:rsidRDefault="00E850F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5804" w:type="dxa"/>
          </w:tcPr>
          <w:p w:rsidR="009C5BA8" w:rsidRDefault="00E850F3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Знакомство с ПХГ,</w:t>
            </w:r>
          </w:p>
        </w:tc>
        <w:tc>
          <w:tcPr>
            <w:tcW w:w="3174" w:type="dxa"/>
          </w:tcPr>
          <w:p w:rsidR="009C5BA8" w:rsidRDefault="00E850F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  <w:tr w:rsidR="009C5BA8">
        <w:trPr>
          <w:trHeight w:val="940"/>
        </w:trPr>
        <w:tc>
          <w:tcPr>
            <w:tcW w:w="595" w:type="dxa"/>
          </w:tcPr>
          <w:p w:rsidR="009C5BA8" w:rsidRDefault="00E850F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6)</w:t>
            </w:r>
          </w:p>
        </w:tc>
        <w:tc>
          <w:tcPr>
            <w:tcW w:w="5804" w:type="dxa"/>
          </w:tcPr>
          <w:p w:rsidR="009C5BA8" w:rsidRDefault="00E850F3">
            <w:pPr>
              <w:pStyle w:val="TableParagraph"/>
              <w:spacing w:line="278" w:lineRule="auto"/>
              <w:ind w:left="105" w:right="214"/>
              <w:rPr>
                <w:sz w:val="28"/>
              </w:rPr>
            </w:pPr>
            <w:r>
              <w:rPr>
                <w:sz w:val="28"/>
              </w:rPr>
              <w:t>Знакомство с организацией буровых работ на нефтяных и газовых месторождениях,</w:t>
            </w:r>
          </w:p>
        </w:tc>
        <w:tc>
          <w:tcPr>
            <w:tcW w:w="3174" w:type="dxa"/>
          </w:tcPr>
          <w:p w:rsidR="009C5BA8" w:rsidRDefault="00E850F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  <w:tr w:rsidR="009C5BA8">
        <w:trPr>
          <w:trHeight w:val="1312"/>
        </w:trPr>
        <w:tc>
          <w:tcPr>
            <w:tcW w:w="595" w:type="dxa"/>
          </w:tcPr>
          <w:p w:rsidR="009C5BA8" w:rsidRDefault="00E850F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7)</w:t>
            </w:r>
          </w:p>
        </w:tc>
        <w:tc>
          <w:tcPr>
            <w:tcW w:w="5804" w:type="dxa"/>
          </w:tcPr>
          <w:p w:rsidR="009C5BA8" w:rsidRDefault="00E850F3">
            <w:pPr>
              <w:pStyle w:val="TableParagraph"/>
              <w:spacing w:line="276" w:lineRule="auto"/>
              <w:ind w:left="105" w:right="173"/>
              <w:rPr>
                <w:sz w:val="28"/>
              </w:rPr>
            </w:pPr>
            <w:r>
              <w:rPr>
                <w:sz w:val="28"/>
              </w:rPr>
              <w:t>Знакомство с современными технологиями бурения вертикальных, кустовых и наклонно- горизонтальных скважин,</w:t>
            </w:r>
          </w:p>
        </w:tc>
        <w:tc>
          <w:tcPr>
            <w:tcW w:w="3174" w:type="dxa"/>
          </w:tcPr>
          <w:p w:rsidR="009C5BA8" w:rsidRDefault="00E850F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</w:tbl>
    <w:p w:rsidR="009C5BA8" w:rsidRDefault="009C5BA8">
      <w:pPr>
        <w:pStyle w:val="a3"/>
        <w:rPr>
          <w:sz w:val="20"/>
        </w:rPr>
      </w:pPr>
    </w:p>
    <w:p w:rsidR="009C5BA8" w:rsidRDefault="009C5BA8">
      <w:pPr>
        <w:pStyle w:val="a3"/>
        <w:spacing w:before="8"/>
        <w:rPr>
          <w:sz w:val="22"/>
        </w:rPr>
      </w:pPr>
    </w:p>
    <w:p w:rsidR="009C5BA8" w:rsidRDefault="00E850F3">
      <w:pPr>
        <w:pStyle w:val="Heading1"/>
        <w:numPr>
          <w:ilvl w:val="0"/>
          <w:numId w:val="7"/>
        </w:numPr>
        <w:tabs>
          <w:tab w:val="left" w:pos="1302"/>
        </w:tabs>
        <w:spacing w:before="89"/>
        <w:ind w:hanging="361"/>
        <w:jc w:val="left"/>
      </w:pPr>
      <w:r>
        <w:t>ФОРМЫ ОТЧЕТНОСТИ ПО</w:t>
      </w:r>
      <w:r>
        <w:rPr>
          <w:spacing w:val="-2"/>
        </w:rPr>
        <w:t xml:space="preserve"> </w:t>
      </w:r>
      <w:r>
        <w:t>ПРАКТИКЕ</w:t>
      </w:r>
    </w:p>
    <w:p w:rsidR="009C5BA8" w:rsidRDefault="009C5BA8">
      <w:pPr>
        <w:pStyle w:val="a3"/>
        <w:rPr>
          <w:b/>
          <w:sz w:val="30"/>
        </w:rPr>
      </w:pPr>
    </w:p>
    <w:p w:rsidR="009C5BA8" w:rsidRDefault="009C5BA8">
      <w:pPr>
        <w:pStyle w:val="a3"/>
        <w:spacing w:before="4"/>
        <w:rPr>
          <w:b/>
          <w:sz w:val="27"/>
        </w:rPr>
      </w:pPr>
    </w:p>
    <w:p w:rsidR="009C5BA8" w:rsidRDefault="00E850F3">
      <w:pPr>
        <w:pStyle w:val="a3"/>
        <w:spacing w:before="1" w:line="259" w:lineRule="auto"/>
        <w:ind w:left="222" w:right="236" w:firstLine="566"/>
        <w:jc w:val="both"/>
      </w:pPr>
      <w:r>
        <w:t>По итогам практики бакалавр предоставляет на кафедру отчет по практике.</w:t>
      </w:r>
    </w:p>
    <w:p w:rsidR="009C5BA8" w:rsidRDefault="00E850F3">
      <w:pPr>
        <w:pStyle w:val="a3"/>
        <w:spacing w:before="2"/>
        <w:ind w:left="930"/>
        <w:jc w:val="both"/>
      </w:pPr>
      <w:r>
        <w:t>В содержание отчета должны входить:</w:t>
      </w:r>
    </w:p>
    <w:p w:rsidR="009C5BA8" w:rsidRDefault="00E850F3">
      <w:pPr>
        <w:pStyle w:val="a4"/>
        <w:numPr>
          <w:ilvl w:val="0"/>
          <w:numId w:val="5"/>
        </w:numPr>
        <w:tabs>
          <w:tab w:val="left" w:pos="930"/>
        </w:tabs>
        <w:spacing w:before="26" w:line="322" w:lineRule="exact"/>
        <w:ind w:hanging="349"/>
        <w:jc w:val="both"/>
        <w:rPr>
          <w:sz w:val="28"/>
        </w:rPr>
      </w:pPr>
      <w:r>
        <w:rPr>
          <w:sz w:val="28"/>
        </w:rPr>
        <w:t>Задание на педагогическую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практику.</w:t>
      </w:r>
    </w:p>
    <w:p w:rsidR="009C5BA8" w:rsidRDefault="00E850F3">
      <w:pPr>
        <w:pStyle w:val="a4"/>
        <w:numPr>
          <w:ilvl w:val="0"/>
          <w:numId w:val="5"/>
        </w:numPr>
        <w:tabs>
          <w:tab w:val="left" w:pos="930"/>
        </w:tabs>
        <w:spacing w:line="322" w:lineRule="exact"/>
        <w:ind w:hanging="349"/>
        <w:jc w:val="both"/>
        <w:rPr>
          <w:sz w:val="28"/>
        </w:rPr>
      </w:pPr>
      <w:r>
        <w:rPr>
          <w:sz w:val="28"/>
        </w:rPr>
        <w:t>Индивидуальный план 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:rsidR="009C5BA8" w:rsidRDefault="00E850F3">
      <w:pPr>
        <w:pStyle w:val="a4"/>
        <w:numPr>
          <w:ilvl w:val="0"/>
          <w:numId w:val="5"/>
        </w:numPr>
        <w:tabs>
          <w:tab w:val="left" w:pos="930"/>
        </w:tabs>
        <w:ind w:left="941" w:right="231" w:hanging="360"/>
        <w:jc w:val="both"/>
        <w:rPr>
          <w:sz w:val="28"/>
        </w:rPr>
      </w:pPr>
      <w:r>
        <w:rPr>
          <w:sz w:val="28"/>
        </w:rPr>
        <w:t>Введение, в котором указываются: актуальность исследования, цель, задачи, место, сроки прохождения практики; перечень выполненных работ и заданий.</w:t>
      </w:r>
      <w:r>
        <w:rPr>
          <w:spacing w:val="-4"/>
          <w:sz w:val="28"/>
        </w:rPr>
        <w:t xml:space="preserve"> </w:t>
      </w:r>
      <w:r>
        <w:rPr>
          <w:sz w:val="28"/>
        </w:rPr>
        <w:t>(ОК-5,6)</w:t>
      </w:r>
    </w:p>
    <w:p w:rsidR="009C5BA8" w:rsidRDefault="00E850F3">
      <w:pPr>
        <w:pStyle w:val="a4"/>
        <w:numPr>
          <w:ilvl w:val="0"/>
          <w:numId w:val="5"/>
        </w:numPr>
        <w:tabs>
          <w:tab w:val="left" w:pos="930"/>
        </w:tabs>
        <w:spacing w:before="2" w:line="321" w:lineRule="exact"/>
        <w:ind w:hanging="349"/>
        <w:jc w:val="both"/>
        <w:rPr>
          <w:sz w:val="28"/>
        </w:rPr>
      </w:pPr>
      <w:r>
        <w:rPr>
          <w:sz w:val="28"/>
        </w:rPr>
        <w:t>Основная часть, содержащая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результаты:</w:t>
      </w:r>
    </w:p>
    <w:p w:rsidR="009C5BA8" w:rsidRDefault="00E850F3">
      <w:pPr>
        <w:pStyle w:val="a4"/>
        <w:numPr>
          <w:ilvl w:val="0"/>
          <w:numId w:val="6"/>
        </w:numPr>
        <w:tabs>
          <w:tab w:val="left" w:pos="930"/>
        </w:tabs>
        <w:spacing w:line="341" w:lineRule="exact"/>
        <w:ind w:left="930" w:hanging="349"/>
        <w:jc w:val="both"/>
        <w:rPr>
          <w:sz w:val="28"/>
        </w:rPr>
      </w:pPr>
      <w:r>
        <w:rPr>
          <w:sz w:val="28"/>
        </w:rPr>
        <w:t>теоретические разработки выбранной темы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исследования;</w:t>
      </w:r>
    </w:p>
    <w:p w:rsidR="009C5BA8" w:rsidRDefault="00E850F3">
      <w:pPr>
        <w:pStyle w:val="a4"/>
        <w:numPr>
          <w:ilvl w:val="0"/>
          <w:numId w:val="6"/>
        </w:numPr>
        <w:tabs>
          <w:tab w:val="left" w:pos="930"/>
        </w:tabs>
        <w:ind w:left="941" w:right="227" w:hanging="360"/>
        <w:jc w:val="both"/>
        <w:rPr>
          <w:sz w:val="28"/>
        </w:rPr>
      </w:pPr>
      <w:r>
        <w:rPr>
          <w:sz w:val="28"/>
        </w:rPr>
        <w:t>описание организации индивидуальной работы и результаты анализа проведенных занятий.</w:t>
      </w:r>
    </w:p>
    <w:p w:rsidR="009C5BA8" w:rsidRDefault="00E850F3">
      <w:pPr>
        <w:pStyle w:val="a4"/>
        <w:numPr>
          <w:ilvl w:val="0"/>
          <w:numId w:val="5"/>
        </w:numPr>
        <w:tabs>
          <w:tab w:val="left" w:pos="930"/>
        </w:tabs>
        <w:ind w:left="941" w:right="226" w:hanging="360"/>
        <w:jc w:val="both"/>
        <w:rPr>
          <w:sz w:val="28"/>
        </w:rPr>
      </w:pPr>
      <w:r>
        <w:rPr>
          <w:sz w:val="28"/>
        </w:rPr>
        <w:t>Заключение, включающее индивидуальные выводы о практической значимости проведенного научно-педагогического исследования и отражающее его основные результаты. (</w:t>
      </w:r>
      <w:r>
        <w:rPr>
          <w:spacing w:val="-1"/>
          <w:sz w:val="28"/>
        </w:rPr>
        <w:t xml:space="preserve"> </w:t>
      </w:r>
      <w:r>
        <w:rPr>
          <w:sz w:val="28"/>
        </w:rPr>
        <w:t>ПК-1)</w:t>
      </w:r>
    </w:p>
    <w:p w:rsidR="009C5BA8" w:rsidRDefault="00E850F3">
      <w:pPr>
        <w:pStyle w:val="a4"/>
        <w:numPr>
          <w:ilvl w:val="0"/>
          <w:numId w:val="5"/>
        </w:numPr>
        <w:tabs>
          <w:tab w:val="left" w:pos="930"/>
        </w:tabs>
        <w:spacing w:before="1" w:line="322" w:lineRule="exact"/>
        <w:ind w:hanging="349"/>
        <w:jc w:val="both"/>
        <w:rPr>
          <w:sz w:val="28"/>
        </w:rPr>
      </w:pPr>
      <w:r>
        <w:rPr>
          <w:sz w:val="28"/>
        </w:rPr>
        <w:t>Списо</w:t>
      </w:r>
      <w:r>
        <w:rPr>
          <w:sz w:val="28"/>
        </w:rPr>
        <w:t>к использованных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источников.</w:t>
      </w:r>
    </w:p>
    <w:p w:rsidR="009C5BA8" w:rsidRDefault="00E850F3">
      <w:pPr>
        <w:pStyle w:val="a4"/>
        <w:numPr>
          <w:ilvl w:val="0"/>
          <w:numId w:val="5"/>
        </w:numPr>
        <w:tabs>
          <w:tab w:val="left" w:pos="930"/>
        </w:tabs>
        <w:spacing w:line="322" w:lineRule="exact"/>
        <w:ind w:hanging="349"/>
        <w:jc w:val="both"/>
        <w:rPr>
          <w:sz w:val="28"/>
        </w:rPr>
      </w:pPr>
      <w:r>
        <w:rPr>
          <w:sz w:val="28"/>
        </w:rPr>
        <w:t>Приложения.</w:t>
      </w:r>
    </w:p>
    <w:p w:rsidR="009C5BA8" w:rsidRDefault="00E850F3">
      <w:pPr>
        <w:pStyle w:val="a3"/>
        <w:spacing w:line="259" w:lineRule="auto"/>
        <w:ind w:left="222" w:right="227" w:firstLine="707"/>
        <w:jc w:val="both"/>
      </w:pPr>
      <w:r>
        <w:t>В отчет обязательно должно быть включено методическое обеспечение проведенных занятий. Оно может включать подробный конспект занятий,</w:t>
      </w:r>
    </w:p>
    <w:p w:rsidR="009C5BA8" w:rsidRDefault="009C5BA8">
      <w:pPr>
        <w:spacing w:line="259" w:lineRule="auto"/>
        <w:jc w:val="both"/>
        <w:sectPr w:rsidR="009C5BA8">
          <w:pgSz w:w="11910" w:h="16840"/>
          <w:pgMar w:top="1120" w:right="620" w:bottom="1240" w:left="1480" w:header="0" w:footer="1004" w:gutter="0"/>
          <w:cols w:space="720"/>
        </w:sectPr>
      </w:pPr>
    </w:p>
    <w:p w:rsidR="009C5BA8" w:rsidRDefault="00E850F3">
      <w:pPr>
        <w:pStyle w:val="a3"/>
        <w:spacing w:before="67" w:line="259" w:lineRule="auto"/>
        <w:ind w:left="222" w:right="227"/>
        <w:jc w:val="both"/>
      </w:pPr>
      <w:r>
        <w:lastRenderedPageBreak/>
        <w:t>перечень контрольных вопросов, задачи, тесты, список литературы, материалы, обеспечивающие применение инновационных методов обучения (деловые игры, case-study, проектные методы, тренинги и т.д.) с использованием современного программного обеспечения и мето</w:t>
      </w:r>
      <w:r>
        <w:t>дические рекомендации по их использованию на практических (семинарских) занятиях.</w:t>
      </w:r>
    </w:p>
    <w:p w:rsidR="009C5BA8" w:rsidRDefault="00E850F3">
      <w:pPr>
        <w:pStyle w:val="Heading1"/>
        <w:spacing w:before="134" w:line="259" w:lineRule="auto"/>
        <w:ind w:left="2884" w:right="328" w:hanging="2099"/>
      </w:pPr>
      <w:r>
        <w:t>ТРЕБОВАНИЯ К СОДЕРЖАНИЮ И ОФОРМЛЕНИЮ ОТЧЕТА О ПРОХОЖДЕНИИ ПРАКТИКИ</w:t>
      </w:r>
    </w:p>
    <w:p w:rsidR="009C5BA8" w:rsidRDefault="009C5BA8">
      <w:pPr>
        <w:pStyle w:val="a3"/>
        <w:rPr>
          <w:b/>
          <w:sz w:val="30"/>
        </w:rPr>
      </w:pPr>
    </w:p>
    <w:p w:rsidR="009C5BA8" w:rsidRDefault="00E850F3">
      <w:pPr>
        <w:pStyle w:val="a3"/>
        <w:spacing w:before="242"/>
        <w:ind w:left="675"/>
        <w:jc w:val="both"/>
      </w:pPr>
      <w:r>
        <w:t>Основные требования, предъявляемые к оформлению отчета по практике:</w:t>
      </w:r>
    </w:p>
    <w:p w:rsidR="009C5BA8" w:rsidRDefault="00E850F3">
      <w:pPr>
        <w:pStyle w:val="a4"/>
        <w:numPr>
          <w:ilvl w:val="0"/>
          <w:numId w:val="4"/>
        </w:numPr>
        <w:tabs>
          <w:tab w:val="left" w:pos="894"/>
        </w:tabs>
        <w:spacing w:before="146" w:line="259" w:lineRule="auto"/>
        <w:ind w:right="234" w:firstLine="453"/>
        <w:jc w:val="both"/>
        <w:rPr>
          <w:sz w:val="28"/>
        </w:rPr>
      </w:pPr>
      <w:r>
        <w:rPr>
          <w:sz w:val="28"/>
        </w:rPr>
        <w:t xml:space="preserve">отчет должен быть отпечатан через 1,5 </w:t>
      </w:r>
      <w:r>
        <w:rPr>
          <w:sz w:val="28"/>
        </w:rPr>
        <w:t>интервала шрифт Times New Roman, номер 14 pt; размеры полей: верхнее и нижнее 2 см, левое 3 см, правое 1,5</w:t>
      </w:r>
      <w:r>
        <w:rPr>
          <w:spacing w:val="-4"/>
          <w:sz w:val="28"/>
        </w:rPr>
        <w:t xml:space="preserve"> </w:t>
      </w:r>
      <w:r>
        <w:rPr>
          <w:sz w:val="28"/>
        </w:rPr>
        <w:t>см;</w:t>
      </w:r>
    </w:p>
    <w:p w:rsidR="009C5BA8" w:rsidRDefault="00E850F3">
      <w:pPr>
        <w:pStyle w:val="a4"/>
        <w:numPr>
          <w:ilvl w:val="0"/>
          <w:numId w:val="4"/>
        </w:numPr>
        <w:tabs>
          <w:tab w:val="left" w:pos="839"/>
        </w:tabs>
        <w:spacing w:before="123"/>
        <w:ind w:left="838" w:hanging="164"/>
        <w:jc w:val="both"/>
        <w:rPr>
          <w:sz w:val="28"/>
        </w:rPr>
      </w:pPr>
      <w:r>
        <w:rPr>
          <w:sz w:val="28"/>
        </w:rPr>
        <w:t>рекомендуемый объем отчета 20−25 страниц машинописного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текста;</w:t>
      </w:r>
    </w:p>
    <w:p w:rsidR="009C5BA8" w:rsidRDefault="00E850F3">
      <w:pPr>
        <w:pStyle w:val="a4"/>
        <w:numPr>
          <w:ilvl w:val="0"/>
          <w:numId w:val="4"/>
        </w:numPr>
        <w:tabs>
          <w:tab w:val="left" w:pos="1005"/>
        </w:tabs>
        <w:spacing w:before="146" w:line="261" w:lineRule="auto"/>
        <w:ind w:right="233" w:firstLine="523"/>
        <w:jc w:val="both"/>
        <w:rPr>
          <w:sz w:val="28"/>
        </w:rPr>
      </w:pPr>
      <w:r>
        <w:rPr>
          <w:sz w:val="28"/>
        </w:rPr>
        <w:t>в отчет могут быть включены приложения, объемом не более 20 страниц, которые не вх</w:t>
      </w:r>
      <w:r>
        <w:rPr>
          <w:sz w:val="28"/>
        </w:rPr>
        <w:t>одят в общее количество страниц</w:t>
      </w:r>
      <w:r>
        <w:rPr>
          <w:spacing w:val="-8"/>
          <w:sz w:val="28"/>
        </w:rPr>
        <w:t xml:space="preserve"> </w:t>
      </w:r>
      <w:r>
        <w:rPr>
          <w:sz w:val="28"/>
        </w:rPr>
        <w:t>отчета;</w:t>
      </w:r>
    </w:p>
    <w:p w:rsidR="009C5BA8" w:rsidRDefault="00E850F3">
      <w:pPr>
        <w:pStyle w:val="a4"/>
        <w:numPr>
          <w:ilvl w:val="0"/>
          <w:numId w:val="4"/>
        </w:numPr>
        <w:tabs>
          <w:tab w:val="left" w:pos="875"/>
        </w:tabs>
        <w:spacing w:before="117" w:line="259" w:lineRule="auto"/>
        <w:ind w:right="227" w:firstLine="453"/>
        <w:jc w:val="both"/>
        <w:rPr>
          <w:sz w:val="28"/>
        </w:rPr>
      </w:pPr>
      <w:r>
        <w:rPr>
          <w:sz w:val="28"/>
        </w:rPr>
        <w:t>отчет должен быть иллюстрирован рисунками, таблицами, графиками, схемами и т. п. Бакалавр представляет отчет в сброшюрованном виде вместе с другими отчетными документами ответственному за проведение педагогической пр</w:t>
      </w:r>
      <w:r>
        <w:rPr>
          <w:sz w:val="28"/>
        </w:rPr>
        <w:t>актики преподавателю. К отчету обязательно прикладывается отзыв непосредственного руководителя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практики.</w:t>
      </w:r>
    </w:p>
    <w:p w:rsidR="009C5BA8" w:rsidRDefault="009C5BA8">
      <w:pPr>
        <w:pStyle w:val="a3"/>
        <w:rPr>
          <w:sz w:val="30"/>
        </w:rPr>
      </w:pPr>
    </w:p>
    <w:p w:rsidR="009C5BA8" w:rsidRDefault="009C5BA8">
      <w:pPr>
        <w:pStyle w:val="a3"/>
        <w:spacing w:before="10"/>
        <w:rPr>
          <w:sz w:val="35"/>
        </w:rPr>
      </w:pPr>
    </w:p>
    <w:p w:rsidR="009C5BA8" w:rsidRDefault="00E850F3">
      <w:pPr>
        <w:pStyle w:val="Heading1"/>
        <w:numPr>
          <w:ilvl w:val="0"/>
          <w:numId w:val="7"/>
        </w:numPr>
        <w:tabs>
          <w:tab w:val="left" w:pos="1302"/>
        </w:tabs>
        <w:spacing w:line="261" w:lineRule="auto"/>
        <w:ind w:right="1464"/>
        <w:jc w:val="left"/>
      </w:pPr>
      <w:r>
        <w:t>ФОНД ОЦЕНОЧНЫХ СРЕДСТВ ДЛЯ ПРОВЕДЕНИЯ ПРОМЕЖУТОЧНОЙ АТТЕСТАЦИИ ПО</w:t>
      </w:r>
      <w:r>
        <w:rPr>
          <w:spacing w:val="-4"/>
        </w:rPr>
        <w:t xml:space="preserve"> </w:t>
      </w:r>
      <w:r>
        <w:t>ИТОГАМ</w:t>
      </w:r>
    </w:p>
    <w:p w:rsidR="009C5BA8" w:rsidRDefault="00E850F3">
      <w:pPr>
        <w:spacing w:line="319" w:lineRule="exact"/>
        <w:ind w:left="1302"/>
        <w:rPr>
          <w:b/>
          <w:sz w:val="28"/>
        </w:rPr>
      </w:pPr>
      <w:r>
        <w:rPr>
          <w:b/>
          <w:sz w:val="28"/>
        </w:rPr>
        <w:t>ОСВОЕНИЯ ПРАКТИКИ</w:t>
      </w:r>
    </w:p>
    <w:p w:rsidR="009C5BA8" w:rsidRDefault="00E850F3">
      <w:pPr>
        <w:pStyle w:val="a3"/>
        <w:spacing w:before="144"/>
        <w:ind w:left="930"/>
      </w:pPr>
      <w:r>
        <w:t>Контроль студентов осуществляется в виде:</w:t>
      </w:r>
    </w:p>
    <w:p w:rsidR="009C5BA8" w:rsidRDefault="00E850F3">
      <w:pPr>
        <w:pStyle w:val="a4"/>
        <w:numPr>
          <w:ilvl w:val="0"/>
          <w:numId w:val="3"/>
        </w:numPr>
        <w:tabs>
          <w:tab w:val="left" w:pos="788"/>
          <w:tab w:val="left" w:pos="789"/>
        </w:tabs>
        <w:spacing w:before="25"/>
        <w:rPr>
          <w:sz w:val="28"/>
        </w:rPr>
      </w:pPr>
      <w:r>
        <w:rPr>
          <w:sz w:val="28"/>
        </w:rPr>
        <w:t>итогового контроля (</w:t>
      </w:r>
      <w:r>
        <w:rPr>
          <w:b/>
          <w:i/>
          <w:sz w:val="28"/>
        </w:rPr>
        <w:t xml:space="preserve">зачета </w:t>
      </w:r>
      <w:r>
        <w:rPr>
          <w:sz w:val="28"/>
        </w:rPr>
        <w:t>в третьем</w:t>
      </w:r>
      <w:r>
        <w:rPr>
          <w:spacing w:val="-9"/>
          <w:sz w:val="28"/>
        </w:rPr>
        <w:t xml:space="preserve"> </w:t>
      </w:r>
      <w:r>
        <w:rPr>
          <w:sz w:val="28"/>
        </w:rPr>
        <w:t>семестре).</w:t>
      </w:r>
    </w:p>
    <w:p w:rsidR="009C5BA8" w:rsidRDefault="00E850F3">
      <w:pPr>
        <w:spacing w:before="298"/>
        <w:ind w:left="1040"/>
        <w:rPr>
          <w:b/>
          <w:sz w:val="28"/>
        </w:rPr>
      </w:pPr>
      <w:r>
        <w:rPr>
          <w:i/>
          <w:sz w:val="28"/>
        </w:rPr>
        <w:t xml:space="preserve">Аннотация оценочных средств по </w:t>
      </w:r>
      <w:r>
        <w:rPr>
          <w:sz w:val="28"/>
        </w:rPr>
        <w:t xml:space="preserve">производственной практике </w:t>
      </w:r>
      <w:r>
        <w:rPr>
          <w:b/>
          <w:sz w:val="28"/>
        </w:rPr>
        <w:t>Б.У.1</w:t>
      </w:r>
    </w:p>
    <w:p w:rsidR="009C5BA8" w:rsidRDefault="00E850F3">
      <w:pPr>
        <w:pStyle w:val="Heading1"/>
        <w:spacing w:before="31"/>
        <w:ind w:left="1226" w:right="1235"/>
        <w:jc w:val="center"/>
      </w:pPr>
      <w:r>
        <w:t>«Учебная практика»</w:t>
      </w:r>
    </w:p>
    <w:p w:rsidR="009C5BA8" w:rsidRDefault="009C5BA8">
      <w:pPr>
        <w:pStyle w:val="a3"/>
        <w:rPr>
          <w:b/>
          <w:sz w:val="30"/>
        </w:rPr>
      </w:pPr>
    </w:p>
    <w:p w:rsidR="009C5BA8" w:rsidRDefault="00E850F3">
      <w:pPr>
        <w:pStyle w:val="a3"/>
        <w:spacing w:before="267" w:line="276" w:lineRule="auto"/>
        <w:ind w:left="222" w:right="227" w:firstLine="707"/>
        <w:jc w:val="both"/>
      </w:pPr>
      <w:r>
        <w:t>Программой практики предусмотрены следующие виды текущего контроля успеваемости (промежуточной аттестации), формы оценочных средств и критерии оценивания формируемых общекультурных, общепрофессиональных и профессиональных компетенций:</w:t>
      </w:r>
    </w:p>
    <w:p w:rsidR="009C5BA8" w:rsidRDefault="009C5BA8">
      <w:pPr>
        <w:spacing w:line="276" w:lineRule="auto"/>
        <w:jc w:val="both"/>
        <w:sectPr w:rsidR="009C5BA8">
          <w:pgSz w:w="11910" w:h="16840"/>
          <w:pgMar w:top="1040" w:right="620" w:bottom="1240" w:left="1480" w:header="0" w:footer="1004" w:gutter="0"/>
          <w:cols w:space="720"/>
        </w:sectPr>
      </w:pPr>
    </w:p>
    <w:p w:rsidR="009C5BA8" w:rsidRDefault="00E850F3">
      <w:pPr>
        <w:pStyle w:val="a3"/>
        <w:spacing w:before="59" w:after="34"/>
        <w:ind w:right="226"/>
        <w:jc w:val="right"/>
      </w:pPr>
      <w:r>
        <w:lastRenderedPageBreak/>
        <w:t>Таб</w:t>
      </w:r>
      <w:r>
        <w:t>лица 6</w:t>
      </w: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84"/>
      </w:tblGrid>
      <w:tr w:rsidR="009C5BA8">
        <w:trPr>
          <w:trHeight w:val="1242"/>
        </w:trPr>
        <w:tc>
          <w:tcPr>
            <w:tcW w:w="2309" w:type="dxa"/>
          </w:tcPr>
          <w:p w:rsidR="009C5BA8" w:rsidRDefault="009C5BA8">
            <w:pPr>
              <w:pStyle w:val="TableParagraph"/>
              <w:rPr>
                <w:sz w:val="36"/>
              </w:rPr>
            </w:pPr>
          </w:p>
          <w:p w:rsidR="009C5BA8" w:rsidRDefault="00E850F3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843" w:type="dxa"/>
          </w:tcPr>
          <w:p w:rsidR="009C5BA8" w:rsidRDefault="00E850F3">
            <w:pPr>
              <w:pStyle w:val="TableParagraph"/>
              <w:spacing w:line="360" w:lineRule="auto"/>
              <w:ind w:left="316" w:right="283" w:firstLine="398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оценочных</w:t>
            </w:r>
          </w:p>
          <w:p w:rsidR="009C5BA8" w:rsidRDefault="00E850F3">
            <w:pPr>
              <w:pStyle w:val="TableParagraph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</w:t>
            </w:r>
          </w:p>
        </w:tc>
        <w:tc>
          <w:tcPr>
            <w:tcW w:w="5284" w:type="dxa"/>
          </w:tcPr>
          <w:p w:rsidR="009C5BA8" w:rsidRDefault="009C5BA8">
            <w:pPr>
              <w:pStyle w:val="TableParagraph"/>
              <w:rPr>
                <w:sz w:val="36"/>
              </w:rPr>
            </w:pPr>
          </w:p>
          <w:p w:rsidR="009C5BA8" w:rsidRDefault="00E850F3">
            <w:pPr>
              <w:pStyle w:val="TableParagraph"/>
              <w:ind w:left="162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9C5BA8">
        <w:trPr>
          <w:trHeight w:val="827"/>
        </w:trPr>
        <w:tc>
          <w:tcPr>
            <w:tcW w:w="2309" w:type="dxa"/>
          </w:tcPr>
          <w:p w:rsidR="009C5BA8" w:rsidRDefault="00E850F3">
            <w:pPr>
              <w:pStyle w:val="TableParagraph"/>
              <w:spacing w:line="275" w:lineRule="exact"/>
              <w:ind w:left="210" w:right="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</w:p>
          <w:p w:rsidR="009C5BA8" w:rsidRDefault="00E850F3">
            <w:pPr>
              <w:pStyle w:val="TableParagraph"/>
              <w:spacing w:before="139"/>
              <w:ind w:left="210" w:right="1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аттестация</w:t>
            </w:r>
          </w:p>
        </w:tc>
        <w:tc>
          <w:tcPr>
            <w:tcW w:w="1843" w:type="dxa"/>
          </w:tcPr>
          <w:p w:rsidR="009C5BA8" w:rsidRDefault="009C5BA8">
            <w:pPr>
              <w:pStyle w:val="TableParagraph"/>
              <w:rPr>
                <w:sz w:val="26"/>
              </w:rPr>
            </w:pPr>
          </w:p>
        </w:tc>
        <w:tc>
          <w:tcPr>
            <w:tcW w:w="5284" w:type="dxa"/>
          </w:tcPr>
          <w:p w:rsidR="009C5BA8" w:rsidRDefault="009C5BA8">
            <w:pPr>
              <w:pStyle w:val="TableParagraph"/>
              <w:rPr>
                <w:sz w:val="26"/>
              </w:rPr>
            </w:pPr>
          </w:p>
        </w:tc>
      </w:tr>
      <w:tr w:rsidR="009C5BA8">
        <w:trPr>
          <w:trHeight w:val="1655"/>
        </w:trPr>
        <w:tc>
          <w:tcPr>
            <w:tcW w:w="2309" w:type="dxa"/>
          </w:tcPr>
          <w:p w:rsidR="009C5BA8" w:rsidRDefault="00E850F3">
            <w:pPr>
              <w:pStyle w:val="TableParagraph"/>
              <w:spacing w:line="270" w:lineRule="exact"/>
              <w:ind w:left="76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843" w:type="dxa"/>
          </w:tcPr>
          <w:p w:rsidR="009C5BA8" w:rsidRDefault="00E850F3">
            <w:pPr>
              <w:pStyle w:val="TableParagraph"/>
              <w:tabs>
                <w:tab w:val="left" w:pos="1679"/>
              </w:tabs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</w:p>
          <w:p w:rsidR="009C5BA8" w:rsidRDefault="00E850F3">
            <w:pPr>
              <w:pStyle w:val="TableParagraph"/>
              <w:spacing w:before="139" w:line="360" w:lineRule="auto"/>
              <w:ind w:left="38" w:right="96"/>
              <w:rPr>
                <w:sz w:val="24"/>
              </w:rPr>
            </w:pPr>
            <w:r>
              <w:rPr>
                <w:sz w:val="24"/>
              </w:rPr>
              <w:t>выполнении индивидуальног</w:t>
            </w:r>
          </w:p>
          <w:p w:rsidR="009C5BA8" w:rsidRDefault="00E850F3">
            <w:pPr>
              <w:pStyle w:val="TableParagraph"/>
              <w:spacing w:before="1"/>
              <w:ind w:left="38"/>
              <w:rPr>
                <w:sz w:val="24"/>
              </w:rPr>
            </w:pPr>
            <w:r>
              <w:rPr>
                <w:sz w:val="24"/>
              </w:rPr>
              <w:t>о задания</w:t>
            </w:r>
          </w:p>
        </w:tc>
        <w:tc>
          <w:tcPr>
            <w:tcW w:w="5284" w:type="dxa"/>
          </w:tcPr>
          <w:p w:rsidR="009C5BA8" w:rsidRDefault="00E850F3">
            <w:pPr>
              <w:pStyle w:val="TableParagraph"/>
              <w:spacing w:line="246" w:lineRule="exact"/>
              <w:ind w:left="38"/>
            </w:pPr>
            <w:r>
              <w:t>Правильные ответы по содержанию учебной практики</w:t>
            </w:r>
          </w:p>
          <w:p w:rsidR="009C5BA8" w:rsidRDefault="00E850F3">
            <w:pPr>
              <w:pStyle w:val="TableParagraph"/>
              <w:spacing w:before="126"/>
              <w:ind w:left="38"/>
            </w:pPr>
            <w:r>
              <w:t>– зачтено, не правильные - не зачтено.</w:t>
            </w:r>
          </w:p>
        </w:tc>
      </w:tr>
    </w:tbl>
    <w:p w:rsidR="009C5BA8" w:rsidRDefault="009C5BA8">
      <w:pPr>
        <w:pStyle w:val="a3"/>
        <w:spacing w:before="7"/>
        <w:rPr>
          <w:sz w:val="43"/>
        </w:rPr>
      </w:pPr>
    </w:p>
    <w:p w:rsidR="009C5BA8" w:rsidRDefault="00E850F3">
      <w:pPr>
        <w:pStyle w:val="Heading1"/>
        <w:ind w:left="3076" w:right="585" w:hanging="2487"/>
      </w:pPr>
      <w:r>
        <w:t>Методические указания и рекомендации по оценке знаний, умений, навыков при собеседовании.</w:t>
      </w:r>
    </w:p>
    <w:p w:rsidR="009C5BA8" w:rsidRDefault="009C5BA8">
      <w:pPr>
        <w:pStyle w:val="a3"/>
        <w:spacing w:before="2"/>
        <w:rPr>
          <w:b/>
          <w:sz w:val="24"/>
        </w:rPr>
      </w:pPr>
    </w:p>
    <w:p w:rsidR="009C5BA8" w:rsidRDefault="00E850F3">
      <w:pPr>
        <w:pStyle w:val="a3"/>
        <w:tabs>
          <w:tab w:val="left" w:pos="1953"/>
          <w:tab w:val="left" w:pos="4574"/>
          <w:tab w:val="left" w:pos="6211"/>
          <w:tab w:val="left" w:pos="8588"/>
        </w:tabs>
        <w:ind w:left="222" w:right="226"/>
        <w:jc w:val="both"/>
      </w:pPr>
      <w:r>
        <w:t>Собеседование – средство контроля, организованное как специальная беседа преподавателя с обучающимся на темы, связанные с изучаемой дисциплиной, и рассчитанное на вы</w:t>
      </w:r>
      <w:r>
        <w:t>яснение объема знаний обучающегося по определенному разделу, теме, проблеме и т.п. Для повышения объективности оценки</w:t>
      </w:r>
      <w:r>
        <w:tab/>
        <w:t>собеседование</w:t>
      </w:r>
      <w:r>
        <w:tab/>
        <w:t>может</w:t>
      </w:r>
      <w:r>
        <w:tab/>
        <w:t>проводиться</w:t>
      </w:r>
      <w:r>
        <w:tab/>
        <w:t>группой преподавателей/экспертов. Критерии оценки результатов собеседования зависят от того, каковы цели п</w:t>
      </w:r>
      <w:r>
        <w:t>оставлены перед ним и, соответственно, бывают разных видов: – индивидуальное (проводит преподаватель) – групповое (проводит группа экспертов); – ориентировано на оценку знаний – ситуационное, построенное по принципу решения ситуаций. Цели проведения собесе</w:t>
      </w:r>
      <w:r>
        <w:t>дования определяют и критерии оценки его результатов, некоторые из которых приведены в</w:t>
      </w:r>
      <w:r>
        <w:rPr>
          <w:spacing w:val="-5"/>
        </w:rPr>
        <w:t xml:space="preserve"> </w:t>
      </w:r>
      <w:r>
        <w:t>таблице</w:t>
      </w:r>
    </w:p>
    <w:p w:rsidR="009C5BA8" w:rsidRDefault="009C5BA8">
      <w:pPr>
        <w:pStyle w:val="a3"/>
        <w:spacing w:before="1"/>
        <w:rPr>
          <w:sz w:val="24"/>
        </w:rPr>
      </w:pPr>
    </w:p>
    <w:p w:rsidR="009C5BA8" w:rsidRDefault="00E850F3">
      <w:pPr>
        <w:pStyle w:val="a3"/>
        <w:ind w:left="222"/>
        <w:jc w:val="both"/>
      </w:pPr>
      <w:r>
        <w:t>Критерии оценки при собеседовании</w:t>
      </w:r>
    </w:p>
    <w:p w:rsidR="009C5BA8" w:rsidRDefault="009C5BA8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9C5BA8">
        <w:trPr>
          <w:trHeight w:val="321"/>
        </w:trPr>
        <w:tc>
          <w:tcPr>
            <w:tcW w:w="4787" w:type="dxa"/>
          </w:tcPr>
          <w:p w:rsidR="009C5BA8" w:rsidRDefault="00E850F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Цель собеседования</w:t>
            </w:r>
          </w:p>
        </w:tc>
        <w:tc>
          <w:tcPr>
            <w:tcW w:w="4787" w:type="dxa"/>
          </w:tcPr>
          <w:p w:rsidR="009C5BA8" w:rsidRDefault="00E850F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 оценки результатов</w:t>
            </w:r>
          </w:p>
        </w:tc>
      </w:tr>
      <w:tr w:rsidR="009C5BA8">
        <w:trPr>
          <w:trHeight w:val="645"/>
        </w:trPr>
        <w:tc>
          <w:tcPr>
            <w:tcW w:w="4787" w:type="dxa"/>
          </w:tcPr>
          <w:p w:rsidR="009C5BA8" w:rsidRDefault="00E850F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усвоения знаний</w:t>
            </w:r>
          </w:p>
        </w:tc>
        <w:tc>
          <w:tcPr>
            <w:tcW w:w="4787" w:type="dxa"/>
          </w:tcPr>
          <w:p w:rsidR="009C5BA8" w:rsidRDefault="00E850F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глубина, прочность, систематичность</w:t>
            </w:r>
          </w:p>
          <w:p w:rsidR="009C5BA8" w:rsidRDefault="00E850F3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знаний</w:t>
            </w:r>
          </w:p>
        </w:tc>
      </w:tr>
      <w:tr w:rsidR="009C5BA8">
        <w:trPr>
          <w:trHeight w:val="964"/>
        </w:trPr>
        <w:tc>
          <w:tcPr>
            <w:tcW w:w="4787" w:type="dxa"/>
          </w:tcPr>
          <w:p w:rsidR="009C5BA8" w:rsidRDefault="00E850F3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умений применять знания</w:t>
            </w:r>
          </w:p>
        </w:tc>
        <w:tc>
          <w:tcPr>
            <w:tcW w:w="4787" w:type="dxa"/>
          </w:tcPr>
          <w:p w:rsidR="009C5BA8" w:rsidRDefault="00E850F3">
            <w:pPr>
              <w:pStyle w:val="TableParagraph"/>
              <w:tabs>
                <w:tab w:val="left" w:pos="1935"/>
                <w:tab w:val="left" w:pos="2765"/>
                <w:tab w:val="left" w:pos="3841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адекватность</w:t>
            </w:r>
            <w:r>
              <w:rPr>
                <w:sz w:val="28"/>
              </w:rPr>
              <w:tab/>
              <w:t>применяемых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знаний </w:t>
            </w:r>
            <w:r>
              <w:rPr>
                <w:sz w:val="28"/>
              </w:rPr>
              <w:t>ситуации,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рациональность</w:t>
            </w:r>
          </w:p>
          <w:p w:rsidR="009C5BA8" w:rsidRDefault="00E850F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используемых подходов</w:t>
            </w:r>
          </w:p>
        </w:tc>
      </w:tr>
      <w:tr w:rsidR="009C5BA8">
        <w:trPr>
          <w:trHeight w:val="645"/>
        </w:trPr>
        <w:tc>
          <w:tcPr>
            <w:tcW w:w="4787" w:type="dxa"/>
          </w:tcPr>
          <w:p w:rsidR="009C5BA8" w:rsidRDefault="00E850F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сформированности профессионально</w:t>
            </w:r>
          </w:p>
          <w:p w:rsidR="009C5BA8" w:rsidRDefault="00E850F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значимых личностных качеств</w:t>
            </w:r>
          </w:p>
        </w:tc>
        <w:tc>
          <w:tcPr>
            <w:tcW w:w="4787" w:type="dxa"/>
          </w:tcPr>
          <w:p w:rsidR="009C5BA8" w:rsidRDefault="00E850F3">
            <w:pPr>
              <w:pStyle w:val="TableParagraph"/>
              <w:tabs>
                <w:tab w:val="left" w:pos="1344"/>
                <w:tab w:val="left" w:pos="3043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z w:val="28"/>
              </w:rPr>
              <w:tab/>
              <w:t>проявления</w:t>
            </w:r>
            <w:r>
              <w:rPr>
                <w:sz w:val="28"/>
              </w:rPr>
              <w:tab/>
              <w:t>необходимых</w:t>
            </w:r>
          </w:p>
          <w:p w:rsidR="009C5BA8" w:rsidRDefault="00E850F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качеств</w:t>
            </w:r>
          </w:p>
        </w:tc>
      </w:tr>
      <w:tr w:rsidR="009C5BA8">
        <w:trPr>
          <w:trHeight w:val="966"/>
        </w:trPr>
        <w:tc>
          <w:tcPr>
            <w:tcW w:w="4787" w:type="dxa"/>
          </w:tcPr>
          <w:p w:rsidR="009C5BA8" w:rsidRDefault="00E850F3">
            <w:pPr>
              <w:pStyle w:val="TableParagraph"/>
              <w:tabs>
                <w:tab w:val="left" w:pos="3665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сформированности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системы </w:t>
            </w:r>
            <w:r>
              <w:rPr>
                <w:sz w:val="28"/>
              </w:rPr>
              <w:t>ценностей/отношений</w:t>
            </w:r>
          </w:p>
        </w:tc>
        <w:tc>
          <w:tcPr>
            <w:tcW w:w="4787" w:type="dxa"/>
          </w:tcPr>
          <w:p w:rsidR="009C5BA8" w:rsidRDefault="00E850F3">
            <w:pPr>
              <w:pStyle w:val="TableParagraph"/>
              <w:tabs>
                <w:tab w:val="left" w:pos="1301"/>
                <w:tab w:val="left" w:pos="2961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z w:val="28"/>
              </w:rPr>
              <w:tab/>
              <w:t>значимости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определенных </w:t>
            </w:r>
            <w:r>
              <w:rPr>
                <w:sz w:val="28"/>
              </w:rPr>
              <w:t>ценностей  -  проявленное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9C5BA8" w:rsidRDefault="00E850F3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к определенным объектам,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</w:p>
        </w:tc>
      </w:tr>
    </w:tbl>
    <w:p w:rsidR="009C5BA8" w:rsidRDefault="009C5BA8">
      <w:pPr>
        <w:spacing w:line="310" w:lineRule="exact"/>
        <w:rPr>
          <w:sz w:val="28"/>
        </w:rPr>
        <w:sectPr w:rsidR="009C5BA8">
          <w:pgSz w:w="11910" w:h="16840"/>
          <w:pgMar w:top="1420" w:right="620" w:bottom="1240" w:left="1480" w:header="0" w:footer="1004" w:gutter="0"/>
          <w:cols w:space="720"/>
        </w:sectPr>
      </w:pPr>
    </w:p>
    <w:p w:rsidR="009C5BA8" w:rsidRDefault="009C5BA8">
      <w:pPr>
        <w:pStyle w:val="a3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0" style="width:479.15pt;height:49.35pt;mso-position-horizontal-relative:char;mso-position-vertical-relative:line" coordsize="9583,987">
            <v:line id="_x0000_s2061" style="position:absolute" from="10,5" to="4787,5" strokeweight=".48pt"/>
            <v:line id="_x0000_s2060" style="position:absolute" from="4796,5" to="9573,5" strokeweight=".48pt"/>
            <v:line id="_x0000_s2059" style="position:absolute" from="10,982" to="4787,982" strokeweight=".48pt"/>
            <v:line id="_x0000_s2058" style="position:absolute" from="4791,0" to="4791,987" strokeweight=".48pt"/>
            <v:line id="_x0000_s2057" style="position:absolute" from="4796,982" to="9573,982" strokeweight=".48pt"/>
            <v:line id="_x0000_s2056" style="position:absolute" from="9578,0" to="9578,987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4899;top:338;width:4592;height:633" filled="f" stroked="f">
              <v:textbox inset="0,0,0,0">
                <w:txbxContent>
                  <w:p w:rsidR="009C5BA8" w:rsidRDefault="00E850F3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активизировать беседу, - корректное поведение и др.</w:t>
                    </w:r>
                  </w:p>
                </w:txbxContent>
              </v:textbox>
            </v:shape>
            <v:shape id="_x0000_s2054" type="#_x0000_t202" style="position:absolute;left:9317;top:16;width:171;height:311" filled="f" stroked="f">
              <v:textbox inset="0,0,0,0">
                <w:txbxContent>
                  <w:p w:rsidR="009C5BA8" w:rsidRDefault="00E850F3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и</w:t>
                    </w:r>
                  </w:p>
                </w:txbxContent>
              </v:textbox>
            </v:shape>
            <v:shape id="_x0000_s2053" type="#_x0000_t202" style="position:absolute;left:6698;top:16;width:1711;height:311" filled="f" stroked="f">
              <v:textbox inset="0,0,0,0">
                <w:txbxContent>
                  <w:p w:rsidR="009C5BA8" w:rsidRDefault="00E850F3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поддерживать</w:t>
                    </w:r>
                  </w:p>
                </w:txbxContent>
              </v:textbox>
            </v:shape>
            <v:shape id="_x0000_s2052" type="#_x0000_t202" style="position:absolute;left:4899;top:16;width:886;height:311" filled="f" stroked="f">
              <v:textbox inset="0,0,0,0">
                <w:txbxContent>
                  <w:p w:rsidR="009C5BA8" w:rsidRDefault="00E850F3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умение</w:t>
                    </w:r>
                  </w:p>
                </w:txbxContent>
              </v:textbox>
            </v:shape>
            <v:shape id="_x0000_s2051" type="#_x0000_t202" style="position:absolute;left:4;top:4;width:4787;height:978" filled="f" strokeweight=".48pt">
              <v:textbox inset="0,0,0,0">
                <w:txbxContent>
                  <w:p w:rsidR="009C5BA8" w:rsidRDefault="00E850F3">
                    <w:pPr>
                      <w:spacing w:line="317" w:lineRule="exact"/>
                      <w:ind w:left="10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коммуникативных умений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C5BA8" w:rsidRDefault="009C5BA8">
      <w:pPr>
        <w:pStyle w:val="a3"/>
        <w:rPr>
          <w:sz w:val="20"/>
        </w:rPr>
      </w:pPr>
    </w:p>
    <w:p w:rsidR="009C5BA8" w:rsidRDefault="009C5BA8">
      <w:pPr>
        <w:pStyle w:val="a3"/>
        <w:rPr>
          <w:sz w:val="20"/>
        </w:rPr>
      </w:pPr>
    </w:p>
    <w:p w:rsidR="009C5BA8" w:rsidRDefault="009C5BA8">
      <w:pPr>
        <w:pStyle w:val="a3"/>
        <w:spacing w:before="7"/>
        <w:rPr>
          <w:sz w:val="24"/>
        </w:rPr>
      </w:pPr>
    </w:p>
    <w:p w:rsidR="009C5BA8" w:rsidRDefault="00E850F3">
      <w:pPr>
        <w:pStyle w:val="Heading1"/>
        <w:numPr>
          <w:ilvl w:val="0"/>
          <w:numId w:val="7"/>
        </w:numPr>
        <w:tabs>
          <w:tab w:val="left" w:pos="1375"/>
        </w:tabs>
        <w:spacing w:before="89"/>
        <w:ind w:left="1374" w:hanging="306"/>
        <w:jc w:val="left"/>
      </w:pPr>
      <w:r>
        <w:t>УЧЕБНО-МЕТОДИЧЕСКОЕ ОБЕСПЕЧЕНИЕ</w:t>
      </w:r>
      <w:r>
        <w:rPr>
          <w:spacing w:val="-2"/>
        </w:rPr>
        <w:t xml:space="preserve"> </w:t>
      </w:r>
      <w:r>
        <w:t>ПРАКТИКИ</w:t>
      </w:r>
    </w:p>
    <w:p w:rsidR="009C5BA8" w:rsidRDefault="009C5BA8">
      <w:pPr>
        <w:pStyle w:val="a3"/>
        <w:spacing w:before="1"/>
        <w:rPr>
          <w:b/>
          <w:sz w:val="32"/>
        </w:rPr>
      </w:pPr>
    </w:p>
    <w:p w:rsidR="009C5BA8" w:rsidRDefault="00E850F3">
      <w:pPr>
        <w:pStyle w:val="a3"/>
        <w:ind w:left="930"/>
      </w:pPr>
      <w:r>
        <w:t>Основная литература:</w:t>
      </w:r>
    </w:p>
    <w:p w:rsidR="009C5BA8" w:rsidRDefault="00E850F3">
      <w:pPr>
        <w:pStyle w:val="a4"/>
        <w:numPr>
          <w:ilvl w:val="0"/>
          <w:numId w:val="2"/>
        </w:numPr>
        <w:tabs>
          <w:tab w:val="left" w:pos="1191"/>
        </w:tabs>
        <w:spacing w:before="28" w:line="259" w:lineRule="auto"/>
        <w:ind w:right="235" w:firstLine="707"/>
        <w:rPr>
          <w:sz w:val="28"/>
        </w:rPr>
      </w:pPr>
      <w:r>
        <w:rPr>
          <w:sz w:val="28"/>
        </w:rPr>
        <w:t>А.Г. Калинин. Бурение нефтяных и газовых скважин. Учебник для вузов. Москва</w:t>
      </w:r>
      <w:r>
        <w:rPr>
          <w:spacing w:val="-5"/>
          <w:sz w:val="28"/>
        </w:rPr>
        <w:t xml:space="preserve"> </w:t>
      </w:r>
      <w:r>
        <w:rPr>
          <w:sz w:val="28"/>
        </w:rPr>
        <w:t>2008г.</w:t>
      </w:r>
    </w:p>
    <w:p w:rsidR="009C5BA8" w:rsidRDefault="00E850F3">
      <w:pPr>
        <w:pStyle w:val="a4"/>
        <w:numPr>
          <w:ilvl w:val="0"/>
          <w:numId w:val="2"/>
        </w:numPr>
        <w:tabs>
          <w:tab w:val="left" w:pos="1146"/>
        </w:tabs>
        <w:spacing w:before="1" w:line="261" w:lineRule="auto"/>
        <w:ind w:right="234" w:firstLine="707"/>
        <w:rPr>
          <w:sz w:val="28"/>
        </w:rPr>
      </w:pPr>
      <w:r>
        <w:rPr>
          <w:sz w:val="28"/>
        </w:rPr>
        <w:t>В.С. Литвиненко, А.Г. Калинин. Основы бурение нефтяных и газовых скважин. Учебник для вузов. Москва,</w:t>
      </w:r>
      <w:r>
        <w:rPr>
          <w:spacing w:val="-7"/>
          <w:sz w:val="28"/>
        </w:rPr>
        <w:t xml:space="preserve"> </w:t>
      </w:r>
      <w:r>
        <w:rPr>
          <w:sz w:val="28"/>
        </w:rPr>
        <w:t>2013г.</w:t>
      </w:r>
    </w:p>
    <w:p w:rsidR="009C5BA8" w:rsidRDefault="00E850F3">
      <w:pPr>
        <w:pStyle w:val="a3"/>
        <w:spacing w:before="237"/>
        <w:ind w:left="222"/>
      </w:pPr>
      <w:r>
        <w:t>Дополнительная литература</w:t>
      </w:r>
    </w:p>
    <w:p w:rsidR="009C5BA8" w:rsidRDefault="00E850F3">
      <w:pPr>
        <w:pStyle w:val="a3"/>
        <w:spacing w:before="60" w:line="261" w:lineRule="auto"/>
        <w:ind w:left="222" w:firstLine="707"/>
      </w:pPr>
      <w:r>
        <w:t>1) А.Г. Калинин, Р.А. Ганджумян, А.Г. Мессер. Справочник бакалавра технолога по бурению глубоких скважин. М.Недра, 2005г.</w:t>
      </w:r>
    </w:p>
    <w:p w:rsidR="009C5BA8" w:rsidRDefault="009C5BA8">
      <w:pPr>
        <w:pStyle w:val="a3"/>
        <w:spacing w:before="7"/>
        <w:rPr>
          <w:sz w:val="27"/>
        </w:rPr>
      </w:pPr>
    </w:p>
    <w:p w:rsidR="009C5BA8" w:rsidRDefault="00E850F3">
      <w:pPr>
        <w:spacing w:line="322" w:lineRule="exact"/>
        <w:ind w:left="930"/>
        <w:rPr>
          <w:i/>
          <w:sz w:val="28"/>
        </w:rPr>
      </w:pPr>
      <w:r>
        <w:rPr>
          <w:i/>
          <w:sz w:val="28"/>
        </w:rPr>
        <w:t>Отечественные журналы:</w:t>
      </w:r>
    </w:p>
    <w:p w:rsidR="009C5BA8" w:rsidRDefault="00E850F3">
      <w:pPr>
        <w:ind w:left="581" w:right="4323"/>
        <w:rPr>
          <w:i/>
          <w:sz w:val="28"/>
        </w:rPr>
      </w:pPr>
      <w:r>
        <w:rPr>
          <w:i/>
          <w:sz w:val="28"/>
        </w:rPr>
        <w:t>Безопасность труда в промышленности Бурение и нефть</w:t>
      </w:r>
    </w:p>
    <w:p w:rsidR="009C5BA8" w:rsidRDefault="00E850F3">
      <w:pPr>
        <w:spacing w:before="2"/>
        <w:ind w:left="581" w:right="6081"/>
        <w:rPr>
          <w:i/>
          <w:sz w:val="28"/>
        </w:rPr>
      </w:pPr>
      <w:r>
        <w:rPr>
          <w:i/>
          <w:sz w:val="28"/>
        </w:rPr>
        <w:t>Газовая промышленность Геология нефти и газа</w:t>
      </w:r>
    </w:p>
    <w:p w:rsidR="009C5BA8" w:rsidRDefault="00E850F3">
      <w:pPr>
        <w:ind w:left="581" w:right="4835"/>
        <w:rPr>
          <w:i/>
          <w:sz w:val="28"/>
        </w:rPr>
      </w:pPr>
      <w:r>
        <w:rPr>
          <w:i/>
          <w:sz w:val="28"/>
        </w:rPr>
        <w:t>Известия вузов. Геология и разведка Известия вузов. Нефть и газ</w:t>
      </w:r>
    </w:p>
    <w:p w:rsidR="009C5BA8" w:rsidRDefault="00E850F3">
      <w:pPr>
        <w:ind w:left="581" w:right="3188"/>
        <w:rPr>
          <w:i/>
          <w:sz w:val="28"/>
        </w:rPr>
      </w:pPr>
      <w:r>
        <w:rPr>
          <w:i/>
          <w:sz w:val="28"/>
        </w:rPr>
        <w:t>Магистральный трубопроводный транспорт Нефтегазовая вертикаль</w:t>
      </w:r>
    </w:p>
    <w:p w:rsidR="009C5BA8" w:rsidRDefault="00E850F3">
      <w:pPr>
        <w:ind w:left="581" w:right="5492"/>
        <w:rPr>
          <w:i/>
          <w:sz w:val="28"/>
        </w:rPr>
      </w:pPr>
      <w:r>
        <w:rPr>
          <w:i/>
          <w:sz w:val="28"/>
        </w:rPr>
        <w:t>Нефтегазовое строительство Нефтегазовые технологии</w:t>
      </w:r>
    </w:p>
    <w:p w:rsidR="009C5BA8" w:rsidRDefault="00E850F3">
      <w:pPr>
        <w:ind w:left="581" w:right="6198"/>
        <w:rPr>
          <w:i/>
          <w:sz w:val="28"/>
        </w:rPr>
      </w:pPr>
      <w:r>
        <w:rPr>
          <w:i/>
          <w:sz w:val="28"/>
        </w:rPr>
        <w:t>Нефтепромысловое дело Нефть, газ и бизнес</w:t>
      </w:r>
    </w:p>
    <w:p w:rsidR="009C5BA8" w:rsidRDefault="00E850F3">
      <w:pPr>
        <w:ind w:left="581" w:right="7058"/>
        <w:rPr>
          <w:i/>
          <w:sz w:val="28"/>
        </w:rPr>
      </w:pPr>
      <w:r>
        <w:rPr>
          <w:i/>
          <w:sz w:val="28"/>
        </w:rPr>
        <w:t>Нефть и капитал Нефть России</w:t>
      </w:r>
    </w:p>
    <w:p w:rsidR="009C5BA8" w:rsidRDefault="00E850F3">
      <w:pPr>
        <w:spacing w:line="321" w:lineRule="exact"/>
        <w:ind w:left="581"/>
        <w:rPr>
          <w:i/>
          <w:sz w:val="28"/>
        </w:rPr>
      </w:pPr>
      <w:r>
        <w:rPr>
          <w:i/>
          <w:sz w:val="28"/>
        </w:rPr>
        <w:t>Нефтяное хозяйство</w:t>
      </w:r>
    </w:p>
    <w:p w:rsidR="009C5BA8" w:rsidRDefault="00E850F3">
      <w:pPr>
        <w:spacing w:before="1"/>
        <w:ind w:left="581" w:right="1363"/>
        <w:rPr>
          <w:i/>
          <w:sz w:val="28"/>
        </w:rPr>
      </w:pPr>
      <w:r>
        <w:rPr>
          <w:i/>
          <w:sz w:val="28"/>
        </w:rPr>
        <w:t>Строительство нефтяных и газовых скважин на суше и на море Трубопроводный транспорт нефти</w:t>
      </w:r>
    </w:p>
    <w:p w:rsidR="009C5BA8" w:rsidRDefault="00E850F3">
      <w:pPr>
        <w:spacing w:line="321" w:lineRule="exact"/>
        <w:ind w:left="581"/>
        <w:rPr>
          <w:i/>
          <w:sz w:val="28"/>
        </w:rPr>
      </w:pPr>
      <w:r>
        <w:rPr>
          <w:i/>
          <w:sz w:val="28"/>
        </w:rPr>
        <w:t>Территория «Нефтегаз»</w:t>
      </w:r>
    </w:p>
    <w:p w:rsidR="009C5BA8" w:rsidRDefault="00E850F3">
      <w:pPr>
        <w:ind w:left="930" w:right="3188" w:hanging="348"/>
        <w:rPr>
          <w:i/>
          <w:sz w:val="28"/>
        </w:rPr>
      </w:pPr>
      <w:r>
        <w:rPr>
          <w:i/>
          <w:sz w:val="28"/>
        </w:rPr>
        <w:t>Упр</w:t>
      </w:r>
      <w:r>
        <w:rPr>
          <w:i/>
          <w:sz w:val="28"/>
        </w:rPr>
        <w:t>авление качеством в нефтегазовом комплексе Зарубежные журналы:</w:t>
      </w:r>
    </w:p>
    <w:p w:rsidR="009C5BA8" w:rsidRPr="0002599E" w:rsidRDefault="00E850F3">
      <w:pPr>
        <w:spacing w:line="322" w:lineRule="exact"/>
        <w:ind w:left="581"/>
        <w:rPr>
          <w:i/>
          <w:sz w:val="28"/>
          <w:lang w:val="en-US"/>
        </w:rPr>
      </w:pPr>
      <w:r w:rsidRPr="0002599E">
        <w:rPr>
          <w:i/>
          <w:sz w:val="28"/>
          <w:lang w:val="en-US"/>
        </w:rPr>
        <w:t>Euroil</w:t>
      </w:r>
    </w:p>
    <w:p w:rsidR="009C5BA8" w:rsidRPr="0002599E" w:rsidRDefault="00E850F3">
      <w:pPr>
        <w:spacing w:before="2"/>
        <w:ind w:left="581" w:right="6806"/>
        <w:rPr>
          <w:i/>
          <w:sz w:val="28"/>
          <w:lang w:val="en-US"/>
        </w:rPr>
      </w:pPr>
      <w:r w:rsidRPr="0002599E">
        <w:rPr>
          <w:i/>
          <w:sz w:val="28"/>
          <w:lang w:val="en-US"/>
        </w:rPr>
        <w:t>Gaz du Monde Pipeline news Pipeline constraction Offshore</w:t>
      </w:r>
    </w:p>
    <w:p w:rsidR="009C5BA8" w:rsidRPr="0002599E" w:rsidRDefault="009C5BA8">
      <w:pPr>
        <w:rPr>
          <w:sz w:val="28"/>
          <w:lang w:val="en-US"/>
        </w:rPr>
        <w:sectPr w:rsidR="009C5BA8" w:rsidRPr="0002599E">
          <w:pgSz w:w="11910" w:h="16840"/>
          <w:pgMar w:top="1120" w:right="620" w:bottom="1240" w:left="1480" w:header="0" w:footer="1004" w:gutter="0"/>
          <w:cols w:space="720"/>
        </w:sectPr>
      </w:pPr>
    </w:p>
    <w:p w:rsidR="009C5BA8" w:rsidRPr="0002599E" w:rsidRDefault="00E850F3">
      <w:pPr>
        <w:spacing w:before="67"/>
        <w:ind w:left="581"/>
        <w:rPr>
          <w:i/>
          <w:sz w:val="28"/>
          <w:lang w:val="en-US"/>
        </w:rPr>
      </w:pPr>
      <w:r w:rsidRPr="0002599E">
        <w:rPr>
          <w:i/>
          <w:sz w:val="28"/>
          <w:lang w:val="en-US"/>
        </w:rPr>
        <w:lastRenderedPageBreak/>
        <w:t>Oil and Gas Journal</w:t>
      </w:r>
    </w:p>
    <w:p w:rsidR="009C5BA8" w:rsidRPr="0002599E" w:rsidRDefault="00E850F3">
      <w:pPr>
        <w:spacing w:before="3"/>
        <w:ind w:left="581" w:right="5887"/>
        <w:rPr>
          <w:i/>
          <w:sz w:val="28"/>
          <w:lang w:val="en-US"/>
        </w:rPr>
      </w:pPr>
      <w:r w:rsidRPr="0002599E">
        <w:rPr>
          <w:i/>
          <w:sz w:val="28"/>
          <w:lang w:val="en-US"/>
        </w:rPr>
        <w:t>SPE Drilling and Completion Word Oil.</w:t>
      </w:r>
    </w:p>
    <w:p w:rsidR="009C5BA8" w:rsidRPr="0002599E" w:rsidRDefault="009C5BA8">
      <w:pPr>
        <w:pStyle w:val="a3"/>
        <w:rPr>
          <w:i/>
          <w:sz w:val="30"/>
          <w:lang w:val="en-US"/>
        </w:rPr>
      </w:pPr>
    </w:p>
    <w:p w:rsidR="009C5BA8" w:rsidRPr="0002599E" w:rsidRDefault="009C5BA8">
      <w:pPr>
        <w:pStyle w:val="a3"/>
        <w:spacing w:before="10"/>
        <w:rPr>
          <w:i/>
          <w:sz w:val="40"/>
          <w:lang w:val="en-US"/>
        </w:rPr>
      </w:pPr>
    </w:p>
    <w:p w:rsidR="009C5BA8" w:rsidRDefault="00E850F3">
      <w:pPr>
        <w:spacing w:before="1"/>
        <w:ind w:left="222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Интернет ресурсы</w:t>
      </w:r>
    </w:p>
    <w:p w:rsidR="009C5BA8" w:rsidRDefault="009C5BA8">
      <w:pPr>
        <w:pStyle w:val="a4"/>
        <w:numPr>
          <w:ilvl w:val="0"/>
          <w:numId w:val="1"/>
        </w:numPr>
        <w:tabs>
          <w:tab w:val="left" w:pos="1211"/>
        </w:tabs>
        <w:spacing w:before="55"/>
        <w:rPr>
          <w:sz w:val="28"/>
        </w:rPr>
      </w:pPr>
      <w:hyperlink r:id="rId9">
        <w:r w:rsidR="00E850F3">
          <w:rPr>
            <w:color w:val="0000FF"/>
            <w:sz w:val="28"/>
            <w:u w:val="single" w:color="0000FF"/>
          </w:rPr>
          <w:t>www.wizrtheurope.com</w:t>
        </w:r>
      </w:hyperlink>
      <w:r w:rsidR="00E850F3">
        <w:rPr>
          <w:sz w:val="28"/>
        </w:rPr>
        <w:t>;</w:t>
      </w:r>
    </w:p>
    <w:p w:rsidR="009C5BA8" w:rsidRDefault="009C5BA8">
      <w:pPr>
        <w:pStyle w:val="a4"/>
        <w:numPr>
          <w:ilvl w:val="0"/>
          <w:numId w:val="1"/>
        </w:numPr>
        <w:tabs>
          <w:tab w:val="left" w:pos="1211"/>
        </w:tabs>
        <w:spacing w:before="28"/>
        <w:rPr>
          <w:sz w:val="28"/>
        </w:rPr>
      </w:pPr>
      <w:hyperlink r:id="rId10">
        <w:r w:rsidR="00E850F3">
          <w:rPr>
            <w:color w:val="0462C1"/>
            <w:sz w:val="28"/>
            <w:u w:val="single" w:color="0462C1"/>
          </w:rPr>
          <w:t>www.sigmapumpy.com</w:t>
        </w:r>
      </w:hyperlink>
      <w:r w:rsidR="00E850F3">
        <w:rPr>
          <w:sz w:val="28"/>
        </w:rPr>
        <w:t>;</w:t>
      </w:r>
    </w:p>
    <w:p w:rsidR="009C5BA8" w:rsidRDefault="009C5BA8">
      <w:pPr>
        <w:pStyle w:val="a4"/>
        <w:numPr>
          <w:ilvl w:val="0"/>
          <w:numId w:val="1"/>
        </w:numPr>
        <w:tabs>
          <w:tab w:val="left" w:pos="1211"/>
        </w:tabs>
        <w:spacing w:before="27"/>
        <w:rPr>
          <w:sz w:val="28"/>
        </w:rPr>
      </w:pPr>
      <w:hyperlink r:id="rId11">
        <w:r w:rsidR="00E850F3">
          <w:rPr>
            <w:color w:val="0000FF"/>
            <w:sz w:val="28"/>
            <w:u w:val="single" w:color="0000FF"/>
          </w:rPr>
          <w:t>www.micon.drlling.com</w:t>
        </w:r>
      </w:hyperlink>
      <w:r w:rsidR="00E850F3">
        <w:rPr>
          <w:sz w:val="28"/>
        </w:rPr>
        <w:t>;</w:t>
      </w:r>
    </w:p>
    <w:p w:rsidR="009C5BA8" w:rsidRDefault="009C5BA8">
      <w:pPr>
        <w:pStyle w:val="a4"/>
        <w:numPr>
          <w:ilvl w:val="0"/>
          <w:numId w:val="1"/>
        </w:numPr>
        <w:tabs>
          <w:tab w:val="left" w:pos="1211"/>
        </w:tabs>
        <w:spacing w:before="26"/>
        <w:rPr>
          <w:sz w:val="28"/>
        </w:rPr>
      </w:pPr>
      <w:hyperlink r:id="rId12">
        <w:r w:rsidR="00E850F3">
          <w:rPr>
            <w:color w:val="0462C1"/>
            <w:sz w:val="28"/>
            <w:u w:val="single" w:color="0462C1"/>
          </w:rPr>
          <w:t>www.bentec.com</w:t>
        </w:r>
      </w:hyperlink>
      <w:r w:rsidR="00E850F3">
        <w:rPr>
          <w:sz w:val="28"/>
        </w:rPr>
        <w:t>;</w:t>
      </w:r>
    </w:p>
    <w:p w:rsidR="009C5BA8" w:rsidRDefault="009C5BA8">
      <w:pPr>
        <w:pStyle w:val="a4"/>
        <w:numPr>
          <w:ilvl w:val="0"/>
          <w:numId w:val="1"/>
        </w:numPr>
        <w:tabs>
          <w:tab w:val="left" w:pos="1211"/>
        </w:tabs>
        <w:spacing w:before="29"/>
        <w:rPr>
          <w:sz w:val="28"/>
        </w:rPr>
      </w:pPr>
      <w:hyperlink r:id="rId13">
        <w:r w:rsidR="00E850F3">
          <w:rPr>
            <w:color w:val="0462C1"/>
            <w:sz w:val="28"/>
            <w:u w:val="single" w:color="0462C1"/>
          </w:rPr>
          <w:t>www.smithbits.com</w:t>
        </w:r>
      </w:hyperlink>
      <w:r w:rsidR="00E850F3">
        <w:rPr>
          <w:sz w:val="28"/>
        </w:rPr>
        <w:t>;</w:t>
      </w:r>
    </w:p>
    <w:p w:rsidR="009C5BA8" w:rsidRDefault="009C5BA8">
      <w:pPr>
        <w:pStyle w:val="a4"/>
        <w:numPr>
          <w:ilvl w:val="0"/>
          <w:numId w:val="1"/>
        </w:numPr>
        <w:tabs>
          <w:tab w:val="left" w:pos="1211"/>
        </w:tabs>
        <w:spacing w:before="26"/>
        <w:rPr>
          <w:sz w:val="28"/>
        </w:rPr>
      </w:pPr>
      <w:hyperlink r:id="rId14">
        <w:r w:rsidR="00E850F3">
          <w:rPr>
            <w:color w:val="0462C1"/>
            <w:sz w:val="28"/>
            <w:u w:val="single" w:color="0462C1"/>
          </w:rPr>
          <w:t>www.hugheschristensen.com</w:t>
        </w:r>
      </w:hyperlink>
      <w:r w:rsidR="00E850F3">
        <w:rPr>
          <w:sz w:val="28"/>
        </w:rPr>
        <w:t>;</w:t>
      </w:r>
    </w:p>
    <w:p w:rsidR="009C5BA8" w:rsidRDefault="009C5BA8">
      <w:pPr>
        <w:pStyle w:val="a4"/>
        <w:numPr>
          <w:ilvl w:val="0"/>
          <w:numId w:val="1"/>
        </w:numPr>
        <w:tabs>
          <w:tab w:val="left" w:pos="1211"/>
        </w:tabs>
        <w:spacing w:before="26" w:line="261" w:lineRule="auto"/>
        <w:ind w:left="930" w:right="5948" w:firstLine="0"/>
        <w:rPr>
          <w:sz w:val="28"/>
        </w:rPr>
      </w:pPr>
      <w:hyperlink r:id="rId15">
        <w:r w:rsidR="00E850F3">
          <w:rPr>
            <w:color w:val="0000FF"/>
            <w:spacing w:val="-1"/>
            <w:sz w:val="28"/>
            <w:u w:val="single" w:color="0000FF"/>
          </w:rPr>
          <w:t>www.boartlongear.com</w:t>
        </w:r>
      </w:hyperlink>
      <w:r w:rsidR="00E850F3">
        <w:rPr>
          <w:color w:val="0000FF"/>
          <w:spacing w:val="-1"/>
          <w:sz w:val="28"/>
          <w:u w:val="single" w:color="0000FF"/>
        </w:rPr>
        <w:t xml:space="preserve"> </w:t>
      </w:r>
      <w:r w:rsidR="00E850F3">
        <w:rPr>
          <w:color w:val="0000FF"/>
          <w:sz w:val="28"/>
          <w:u w:val="single" w:color="0000FF"/>
        </w:rPr>
        <w:t>8.wwwvarelinte.com;</w:t>
      </w:r>
    </w:p>
    <w:p w:rsidR="009C5BA8" w:rsidRDefault="009C5BA8">
      <w:pPr>
        <w:pStyle w:val="a3"/>
        <w:rPr>
          <w:sz w:val="20"/>
        </w:rPr>
      </w:pPr>
    </w:p>
    <w:p w:rsidR="009C5BA8" w:rsidRDefault="009C5BA8">
      <w:pPr>
        <w:pStyle w:val="a3"/>
        <w:rPr>
          <w:sz w:val="20"/>
        </w:rPr>
      </w:pPr>
    </w:p>
    <w:p w:rsidR="009C5BA8" w:rsidRDefault="009C5BA8">
      <w:pPr>
        <w:pStyle w:val="a3"/>
        <w:rPr>
          <w:sz w:val="20"/>
        </w:rPr>
      </w:pPr>
    </w:p>
    <w:p w:rsidR="009C5BA8" w:rsidRDefault="009C5BA8">
      <w:pPr>
        <w:pStyle w:val="a3"/>
        <w:spacing w:before="7"/>
        <w:rPr>
          <w:sz w:val="25"/>
        </w:rPr>
      </w:pPr>
    </w:p>
    <w:p w:rsidR="009C5BA8" w:rsidRDefault="00E850F3">
      <w:pPr>
        <w:pStyle w:val="Heading1"/>
        <w:spacing w:before="89"/>
        <w:ind w:left="1549"/>
      </w:pPr>
      <w:r>
        <w:t>9) МАТЕРИАЛЬНО-ТЕХНИЧЕСКОЕ ОБЕСПЕЧЕНИЕ</w:t>
      </w:r>
    </w:p>
    <w:p w:rsidR="009C5BA8" w:rsidRDefault="00E850F3">
      <w:pPr>
        <w:spacing w:before="26"/>
        <w:ind w:left="4089"/>
        <w:rPr>
          <w:b/>
          <w:sz w:val="28"/>
        </w:rPr>
      </w:pPr>
      <w:r>
        <w:rPr>
          <w:b/>
          <w:sz w:val="28"/>
        </w:rPr>
        <w:t>ПРАКТИКИ</w:t>
      </w:r>
    </w:p>
    <w:p w:rsidR="009C5BA8" w:rsidRDefault="00E850F3">
      <w:pPr>
        <w:pStyle w:val="a3"/>
        <w:spacing w:before="142"/>
        <w:ind w:left="622"/>
      </w:pPr>
      <w:r>
        <w:t>Для проведения практики используется</w:t>
      </w:r>
    </w:p>
    <w:p w:rsidR="009C5BA8" w:rsidRDefault="00E850F3">
      <w:pPr>
        <w:pStyle w:val="a3"/>
        <w:spacing w:before="28" w:line="276" w:lineRule="auto"/>
        <w:ind w:left="941" w:right="585" w:hanging="360"/>
      </w:pPr>
      <w:r>
        <w:t>1) Измерительные комплексы по качеству скручивания обсадных труб при спуске группы WeatherfordC</w:t>
      </w:r>
      <w:r>
        <w:rPr>
          <w:vertAlign w:val="superscript"/>
        </w:rPr>
        <w:t>0</w:t>
      </w:r>
      <w:r>
        <w:t>;</w:t>
      </w:r>
    </w:p>
    <w:p w:rsidR="009C5BA8" w:rsidRDefault="00E850F3">
      <w:pPr>
        <w:pStyle w:val="a4"/>
        <w:numPr>
          <w:ilvl w:val="1"/>
          <w:numId w:val="3"/>
        </w:numPr>
        <w:tabs>
          <w:tab w:val="left" w:pos="786"/>
        </w:tabs>
        <w:spacing w:before="198"/>
        <w:ind w:left="786"/>
        <w:rPr>
          <w:sz w:val="28"/>
        </w:rPr>
      </w:pPr>
      <w:r>
        <w:rPr>
          <w:sz w:val="28"/>
        </w:rPr>
        <w:t>Лаборатории «ВНИИГАЗ»,</w:t>
      </w:r>
      <w:r>
        <w:rPr>
          <w:spacing w:val="-2"/>
          <w:sz w:val="28"/>
        </w:rPr>
        <w:t xml:space="preserve"> </w:t>
      </w:r>
      <w:r>
        <w:rPr>
          <w:sz w:val="28"/>
        </w:rPr>
        <w:t>«Газпром»;</w:t>
      </w:r>
    </w:p>
    <w:p w:rsidR="009C5BA8" w:rsidRDefault="00E850F3">
      <w:pPr>
        <w:pStyle w:val="a4"/>
        <w:numPr>
          <w:ilvl w:val="1"/>
          <w:numId w:val="3"/>
        </w:numPr>
        <w:tabs>
          <w:tab w:val="left" w:pos="820"/>
        </w:tabs>
        <w:spacing w:before="29" w:line="259" w:lineRule="auto"/>
        <w:ind w:right="233" w:firstLine="400"/>
        <w:rPr>
          <w:sz w:val="28"/>
        </w:rPr>
      </w:pPr>
      <w:r>
        <w:rPr>
          <w:sz w:val="28"/>
        </w:rPr>
        <w:t xml:space="preserve">лаборотории НИИ современных технологий </w:t>
      </w:r>
      <w:r>
        <w:rPr>
          <w:sz w:val="28"/>
        </w:rPr>
        <w:t>бурения РГУ нефти и газа им. академика М.И.</w:t>
      </w:r>
      <w:r>
        <w:rPr>
          <w:spacing w:val="-7"/>
          <w:sz w:val="28"/>
        </w:rPr>
        <w:t xml:space="preserve"> </w:t>
      </w:r>
      <w:r>
        <w:rPr>
          <w:sz w:val="28"/>
        </w:rPr>
        <w:t>Губкина;</w:t>
      </w:r>
    </w:p>
    <w:p w:rsidR="009C5BA8" w:rsidRDefault="00E850F3">
      <w:pPr>
        <w:pStyle w:val="a4"/>
        <w:numPr>
          <w:ilvl w:val="1"/>
          <w:numId w:val="3"/>
        </w:numPr>
        <w:tabs>
          <w:tab w:val="left" w:pos="786"/>
        </w:tabs>
        <w:ind w:left="786"/>
        <w:rPr>
          <w:sz w:val="28"/>
        </w:rPr>
      </w:pPr>
      <w:r>
        <w:rPr>
          <w:sz w:val="28"/>
        </w:rPr>
        <w:t>объекты ОАО «Газпром», г.г. Касимов,</w:t>
      </w:r>
      <w:r>
        <w:rPr>
          <w:spacing w:val="-9"/>
          <w:sz w:val="28"/>
        </w:rPr>
        <w:t xml:space="preserve"> </w:t>
      </w:r>
      <w:r>
        <w:rPr>
          <w:sz w:val="28"/>
        </w:rPr>
        <w:t>Рязань.</w:t>
      </w:r>
    </w:p>
    <w:sectPr w:rsidR="009C5BA8" w:rsidSect="009C5BA8">
      <w:pgSz w:w="11910" w:h="16840"/>
      <w:pgMar w:top="1040" w:right="620" w:bottom="1240" w:left="1480" w:header="0" w:footer="10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0F3" w:rsidRDefault="00E850F3" w:rsidP="009C5BA8">
      <w:r>
        <w:separator/>
      </w:r>
    </w:p>
  </w:endnote>
  <w:endnote w:type="continuationSeparator" w:id="1">
    <w:p w:rsidR="00E850F3" w:rsidRDefault="00E850F3" w:rsidP="009C5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A8" w:rsidRDefault="009C5BA8">
    <w:pPr>
      <w:pStyle w:val="a3"/>
      <w:spacing w:line="14" w:lineRule="auto"/>
      <w:rPr>
        <w:sz w:val="20"/>
      </w:rPr>
    </w:pPr>
    <w:r w:rsidRPr="009C5B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9pt;margin-top:778.05pt;width:10pt;height:15.3pt;z-index:-251658752;mso-position-horizontal-relative:page;mso-position-vertical-relative:page" filled="f" stroked="f">
          <v:textbox inset="0,0,0,0">
            <w:txbxContent>
              <w:p w:rsidR="009C5BA8" w:rsidRDefault="009C5BA8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E850F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2599E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0F3" w:rsidRDefault="00E850F3" w:rsidP="009C5BA8">
      <w:r>
        <w:separator/>
      </w:r>
    </w:p>
  </w:footnote>
  <w:footnote w:type="continuationSeparator" w:id="1">
    <w:p w:rsidR="00E850F3" w:rsidRDefault="00E850F3" w:rsidP="009C5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C91"/>
    <w:multiLevelType w:val="hybridMultilevel"/>
    <w:tmpl w:val="7C2AD03C"/>
    <w:lvl w:ilvl="0" w:tplc="0E86855C">
      <w:start w:val="1"/>
      <w:numFmt w:val="decimal"/>
      <w:lvlText w:val="%1"/>
      <w:lvlJc w:val="left"/>
      <w:pPr>
        <w:ind w:left="222" w:hanging="2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9FE1C96">
      <w:numFmt w:val="bullet"/>
      <w:lvlText w:val="•"/>
      <w:lvlJc w:val="left"/>
      <w:pPr>
        <w:ind w:left="1178" w:hanging="261"/>
      </w:pPr>
      <w:rPr>
        <w:rFonts w:hint="default"/>
        <w:lang w:val="ru-RU" w:eastAsia="ru-RU" w:bidi="ru-RU"/>
      </w:rPr>
    </w:lvl>
    <w:lvl w:ilvl="2" w:tplc="03CAC05E">
      <w:numFmt w:val="bullet"/>
      <w:lvlText w:val="•"/>
      <w:lvlJc w:val="left"/>
      <w:pPr>
        <w:ind w:left="2137" w:hanging="261"/>
      </w:pPr>
      <w:rPr>
        <w:rFonts w:hint="default"/>
        <w:lang w:val="ru-RU" w:eastAsia="ru-RU" w:bidi="ru-RU"/>
      </w:rPr>
    </w:lvl>
    <w:lvl w:ilvl="3" w:tplc="89D6813C">
      <w:numFmt w:val="bullet"/>
      <w:lvlText w:val="•"/>
      <w:lvlJc w:val="left"/>
      <w:pPr>
        <w:ind w:left="3095" w:hanging="261"/>
      </w:pPr>
      <w:rPr>
        <w:rFonts w:hint="default"/>
        <w:lang w:val="ru-RU" w:eastAsia="ru-RU" w:bidi="ru-RU"/>
      </w:rPr>
    </w:lvl>
    <w:lvl w:ilvl="4" w:tplc="50EE4A42">
      <w:numFmt w:val="bullet"/>
      <w:lvlText w:val="•"/>
      <w:lvlJc w:val="left"/>
      <w:pPr>
        <w:ind w:left="4054" w:hanging="261"/>
      </w:pPr>
      <w:rPr>
        <w:rFonts w:hint="default"/>
        <w:lang w:val="ru-RU" w:eastAsia="ru-RU" w:bidi="ru-RU"/>
      </w:rPr>
    </w:lvl>
    <w:lvl w:ilvl="5" w:tplc="15F827CC">
      <w:numFmt w:val="bullet"/>
      <w:lvlText w:val="•"/>
      <w:lvlJc w:val="left"/>
      <w:pPr>
        <w:ind w:left="5013" w:hanging="261"/>
      </w:pPr>
      <w:rPr>
        <w:rFonts w:hint="default"/>
        <w:lang w:val="ru-RU" w:eastAsia="ru-RU" w:bidi="ru-RU"/>
      </w:rPr>
    </w:lvl>
    <w:lvl w:ilvl="6" w:tplc="1D189D12">
      <w:numFmt w:val="bullet"/>
      <w:lvlText w:val="•"/>
      <w:lvlJc w:val="left"/>
      <w:pPr>
        <w:ind w:left="5971" w:hanging="261"/>
      </w:pPr>
      <w:rPr>
        <w:rFonts w:hint="default"/>
        <w:lang w:val="ru-RU" w:eastAsia="ru-RU" w:bidi="ru-RU"/>
      </w:rPr>
    </w:lvl>
    <w:lvl w:ilvl="7" w:tplc="6442B5F4">
      <w:numFmt w:val="bullet"/>
      <w:lvlText w:val="•"/>
      <w:lvlJc w:val="left"/>
      <w:pPr>
        <w:ind w:left="6930" w:hanging="261"/>
      </w:pPr>
      <w:rPr>
        <w:rFonts w:hint="default"/>
        <w:lang w:val="ru-RU" w:eastAsia="ru-RU" w:bidi="ru-RU"/>
      </w:rPr>
    </w:lvl>
    <w:lvl w:ilvl="8" w:tplc="E1645440">
      <w:numFmt w:val="bullet"/>
      <w:lvlText w:val="•"/>
      <w:lvlJc w:val="left"/>
      <w:pPr>
        <w:ind w:left="7889" w:hanging="261"/>
      </w:pPr>
      <w:rPr>
        <w:rFonts w:hint="default"/>
        <w:lang w:val="ru-RU" w:eastAsia="ru-RU" w:bidi="ru-RU"/>
      </w:rPr>
    </w:lvl>
  </w:abstractNum>
  <w:abstractNum w:abstractNumId="1">
    <w:nsid w:val="2F23194A"/>
    <w:multiLevelType w:val="hybridMultilevel"/>
    <w:tmpl w:val="DFA4499E"/>
    <w:lvl w:ilvl="0" w:tplc="C35AD2D8">
      <w:numFmt w:val="bullet"/>
      <w:lvlText w:val="-"/>
      <w:lvlJc w:val="left"/>
      <w:pPr>
        <w:ind w:left="22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7AC064A">
      <w:numFmt w:val="bullet"/>
      <w:lvlText w:val="•"/>
      <w:lvlJc w:val="left"/>
      <w:pPr>
        <w:ind w:left="1178" w:hanging="219"/>
      </w:pPr>
      <w:rPr>
        <w:rFonts w:hint="default"/>
        <w:lang w:val="ru-RU" w:eastAsia="ru-RU" w:bidi="ru-RU"/>
      </w:rPr>
    </w:lvl>
    <w:lvl w:ilvl="2" w:tplc="8584950E">
      <w:numFmt w:val="bullet"/>
      <w:lvlText w:val="•"/>
      <w:lvlJc w:val="left"/>
      <w:pPr>
        <w:ind w:left="2137" w:hanging="219"/>
      </w:pPr>
      <w:rPr>
        <w:rFonts w:hint="default"/>
        <w:lang w:val="ru-RU" w:eastAsia="ru-RU" w:bidi="ru-RU"/>
      </w:rPr>
    </w:lvl>
    <w:lvl w:ilvl="3" w:tplc="B4F49348">
      <w:numFmt w:val="bullet"/>
      <w:lvlText w:val="•"/>
      <w:lvlJc w:val="left"/>
      <w:pPr>
        <w:ind w:left="3095" w:hanging="219"/>
      </w:pPr>
      <w:rPr>
        <w:rFonts w:hint="default"/>
        <w:lang w:val="ru-RU" w:eastAsia="ru-RU" w:bidi="ru-RU"/>
      </w:rPr>
    </w:lvl>
    <w:lvl w:ilvl="4" w:tplc="AE3E279A">
      <w:numFmt w:val="bullet"/>
      <w:lvlText w:val="•"/>
      <w:lvlJc w:val="left"/>
      <w:pPr>
        <w:ind w:left="4054" w:hanging="219"/>
      </w:pPr>
      <w:rPr>
        <w:rFonts w:hint="default"/>
        <w:lang w:val="ru-RU" w:eastAsia="ru-RU" w:bidi="ru-RU"/>
      </w:rPr>
    </w:lvl>
    <w:lvl w:ilvl="5" w:tplc="8C4839FE">
      <w:numFmt w:val="bullet"/>
      <w:lvlText w:val="•"/>
      <w:lvlJc w:val="left"/>
      <w:pPr>
        <w:ind w:left="5013" w:hanging="219"/>
      </w:pPr>
      <w:rPr>
        <w:rFonts w:hint="default"/>
        <w:lang w:val="ru-RU" w:eastAsia="ru-RU" w:bidi="ru-RU"/>
      </w:rPr>
    </w:lvl>
    <w:lvl w:ilvl="6" w:tplc="36629A3A">
      <w:numFmt w:val="bullet"/>
      <w:lvlText w:val="•"/>
      <w:lvlJc w:val="left"/>
      <w:pPr>
        <w:ind w:left="5971" w:hanging="219"/>
      </w:pPr>
      <w:rPr>
        <w:rFonts w:hint="default"/>
        <w:lang w:val="ru-RU" w:eastAsia="ru-RU" w:bidi="ru-RU"/>
      </w:rPr>
    </w:lvl>
    <w:lvl w:ilvl="7" w:tplc="15AA73F4">
      <w:numFmt w:val="bullet"/>
      <w:lvlText w:val="•"/>
      <w:lvlJc w:val="left"/>
      <w:pPr>
        <w:ind w:left="6930" w:hanging="219"/>
      </w:pPr>
      <w:rPr>
        <w:rFonts w:hint="default"/>
        <w:lang w:val="ru-RU" w:eastAsia="ru-RU" w:bidi="ru-RU"/>
      </w:rPr>
    </w:lvl>
    <w:lvl w:ilvl="8" w:tplc="F2BEF2DC">
      <w:numFmt w:val="bullet"/>
      <w:lvlText w:val="•"/>
      <w:lvlJc w:val="left"/>
      <w:pPr>
        <w:ind w:left="7889" w:hanging="219"/>
      </w:pPr>
      <w:rPr>
        <w:rFonts w:hint="default"/>
        <w:lang w:val="ru-RU" w:eastAsia="ru-RU" w:bidi="ru-RU"/>
      </w:rPr>
    </w:lvl>
  </w:abstractNum>
  <w:abstractNum w:abstractNumId="2">
    <w:nsid w:val="3DB7633F"/>
    <w:multiLevelType w:val="hybridMultilevel"/>
    <w:tmpl w:val="822C6F3A"/>
    <w:lvl w:ilvl="0" w:tplc="8398F3E6">
      <w:numFmt w:val="bullet"/>
      <w:lvlText w:val=""/>
      <w:lvlJc w:val="left"/>
      <w:pPr>
        <w:ind w:left="78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C3CA738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4CAA39A">
      <w:numFmt w:val="bullet"/>
      <w:lvlText w:val="•"/>
      <w:lvlJc w:val="left"/>
      <w:pPr>
        <w:ind w:left="1782" w:hanging="164"/>
      </w:pPr>
      <w:rPr>
        <w:rFonts w:hint="default"/>
        <w:lang w:val="ru-RU" w:eastAsia="ru-RU" w:bidi="ru-RU"/>
      </w:rPr>
    </w:lvl>
    <w:lvl w:ilvl="3" w:tplc="CFD8246A">
      <w:numFmt w:val="bullet"/>
      <w:lvlText w:val="•"/>
      <w:lvlJc w:val="left"/>
      <w:pPr>
        <w:ind w:left="2785" w:hanging="164"/>
      </w:pPr>
      <w:rPr>
        <w:rFonts w:hint="default"/>
        <w:lang w:val="ru-RU" w:eastAsia="ru-RU" w:bidi="ru-RU"/>
      </w:rPr>
    </w:lvl>
    <w:lvl w:ilvl="4" w:tplc="66F2ED70">
      <w:numFmt w:val="bullet"/>
      <w:lvlText w:val="•"/>
      <w:lvlJc w:val="left"/>
      <w:pPr>
        <w:ind w:left="3788" w:hanging="164"/>
      </w:pPr>
      <w:rPr>
        <w:rFonts w:hint="default"/>
        <w:lang w:val="ru-RU" w:eastAsia="ru-RU" w:bidi="ru-RU"/>
      </w:rPr>
    </w:lvl>
    <w:lvl w:ilvl="5" w:tplc="9A24F19E">
      <w:numFmt w:val="bullet"/>
      <w:lvlText w:val="•"/>
      <w:lvlJc w:val="left"/>
      <w:pPr>
        <w:ind w:left="4791" w:hanging="164"/>
      </w:pPr>
      <w:rPr>
        <w:rFonts w:hint="default"/>
        <w:lang w:val="ru-RU" w:eastAsia="ru-RU" w:bidi="ru-RU"/>
      </w:rPr>
    </w:lvl>
    <w:lvl w:ilvl="6" w:tplc="D02CAFC6">
      <w:numFmt w:val="bullet"/>
      <w:lvlText w:val="•"/>
      <w:lvlJc w:val="left"/>
      <w:pPr>
        <w:ind w:left="5794" w:hanging="164"/>
      </w:pPr>
      <w:rPr>
        <w:rFonts w:hint="default"/>
        <w:lang w:val="ru-RU" w:eastAsia="ru-RU" w:bidi="ru-RU"/>
      </w:rPr>
    </w:lvl>
    <w:lvl w:ilvl="7" w:tplc="B72A787C">
      <w:numFmt w:val="bullet"/>
      <w:lvlText w:val="•"/>
      <w:lvlJc w:val="left"/>
      <w:pPr>
        <w:ind w:left="6797" w:hanging="164"/>
      </w:pPr>
      <w:rPr>
        <w:rFonts w:hint="default"/>
        <w:lang w:val="ru-RU" w:eastAsia="ru-RU" w:bidi="ru-RU"/>
      </w:rPr>
    </w:lvl>
    <w:lvl w:ilvl="8" w:tplc="CE2E315E">
      <w:numFmt w:val="bullet"/>
      <w:lvlText w:val="•"/>
      <w:lvlJc w:val="left"/>
      <w:pPr>
        <w:ind w:left="7800" w:hanging="164"/>
      </w:pPr>
      <w:rPr>
        <w:rFonts w:hint="default"/>
        <w:lang w:val="ru-RU" w:eastAsia="ru-RU" w:bidi="ru-RU"/>
      </w:rPr>
    </w:lvl>
  </w:abstractNum>
  <w:abstractNum w:abstractNumId="3">
    <w:nsid w:val="47886A18"/>
    <w:multiLevelType w:val="hybridMultilevel"/>
    <w:tmpl w:val="D0587814"/>
    <w:lvl w:ilvl="0" w:tplc="F738E5EA">
      <w:start w:val="1"/>
      <w:numFmt w:val="decimal"/>
      <w:lvlText w:val="%1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E3663CA">
      <w:numFmt w:val="bullet"/>
      <w:lvlText w:val="•"/>
      <w:lvlJc w:val="left"/>
      <w:pPr>
        <w:ind w:left="1826" w:hanging="348"/>
      </w:pPr>
      <w:rPr>
        <w:rFonts w:hint="default"/>
        <w:lang w:val="ru-RU" w:eastAsia="ru-RU" w:bidi="ru-RU"/>
      </w:rPr>
    </w:lvl>
    <w:lvl w:ilvl="2" w:tplc="B0900C06">
      <w:numFmt w:val="bullet"/>
      <w:lvlText w:val="•"/>
      <w:lvlJc w:val="left"/>
      <w:pPr>
        <w:ind w:left="2713" w:hanging="348"/>
      </w:pPr>
      <w:rPr>
        <w:rFonts w:hint="default"/>
        <w:lang w:val="ru-RU" w:eastAsia="ru-RU" w:bidi="ru-RU"/>
      </w:rPr>
    </w:lvl>
    <w:lvl w:ilvl="3" w:tplc="B3369AEA">
      <w:numFmt w:val="bullet"/>
      <w:lvlText w:val="•"/>
      <w:lvlJc w:val="left"/>
      <w:pPr>
        <w:ind w:left="3599" w:hanging="348"/>
      </w:pPr>
      <w:rPr>
        <w:rFonts w:hint="default"/>
        <w:lang w:val="ru-RU" w:eastAsia="ru-RU" w:bidi="ru-RU"/>
      </w:rPr>
    </w:lvl>
    <w:lvl w:ilvl="4" w:tplc="A0C08286">
      <w:numFmt w:val="bullet"/>
      <w:lvlText w:val="•"/>
      <w:lvlJc w:val="left"/>
      <w:pPr>
        <w:ind w:left="4486" w:hanging="348"/>
      </w:pPr>
      <w:rPr>
        <w:rFonts w:hint="default"/>
        <w:lang w:val="ru-RU" w:eastAsia="ru-RU" w:bidi="ru-RU"/>
      </w:rPr>
    </w:lvl>
    <w:lvl w:ilvl="5" w:tplc="F7CAC5F4">
      <w:numFmt w:val="bullet"/>
      <w:lvlText w:val="•"/>
      <w:lvlJc w:val="left"/>
      <w:pPr>
        <w:ind w:left="5373" w:hanging="348"/>
      </w:pPr>
      <w:rPr>
        <w:rFonts w:hint="default"/>
        <w:lang w:val="ru-RU" w:eastAsia="ru-RU" w:bidi="ru-RU"/>
      </w:rPr>
    </w:lvl>
    <w:lvl w:ilvl="6" w:tplc="A518251C">
      <w:numFmt w:val="bullet"/>
      <w:lvlText w:val="•"/>
      <w:lvlJc w:val="left"/>
      <w:pPr>
        <w:ind w:left="6259" w:hanging="348"/>
      </w:pPr>
      <w:rPr>
        <w:rFonts w:hint="default"/>
        <w:lang w:val="ru-RU" w:eastAsia="ru-RU" w:bidi="ru-RU"/>
      </w:rPr>
    </w:lvl>
    <w:lvl w:ilvl="7" w:tplc="132AADE0">
      <w:numFmt w:val="bullet"/>
      <w:lvlText w:val="•"/>
      <w:lvlJc w:val="left"/>
      <w:pPr>
        <w:ind w:left="7146" w:hanging="348"/>
      </w:pPr>
      <w:rPr>
        <w:rFonts w:hint="default"/>
        <w:lang w:val="ru-RU" w:eastAsia="ru-RU" w:bidi="ru-RU"/>
      </w:rPr>
    </w:lvl>
    <w:lvl w:ilvl="8" w:tplc="20E09CA6">
      <w:numFmt w:val="bullet"/>
      <w:lvlText w:val="•"/>
      <w:lvlJc w:val="left"/>
      <w:pPr>
        <w:ind w:left="8033" w:hanging="348"/>
      </w:pPr>
      <w:rPr>
        <w:rFonts w:hint="default"/>
        <w:lang w:val="ru-RU" w:eastAsia="ru-RU" w:bidi="ru-RU"/>
      </w:rPr>
    </w:lvl>
  </w:abstractNum>
  <w:abstractNum w:abstractNumId="4">
    <w:nsid w:val="4CFD3E03"/>
    <w:multiLevelType w:val="hybridMultilevel"/>
    <w:tmpl w:val="08F61AD8"/>
    <w:lvl w:ilvl="0" w:tplc="22F2F0F4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EAAD356">
      <w:numFmt w:val="bullet"/>
      <w:lvlText w:val="•"/>
      <w:lvlJc w:val="left"/>
      <w:pPr>
        <w:ind w:left="2078" w:hanging="281"/>
      </w:pPr>
      <w:rPr>
        <w:rFonts w:hint="default"/>
        <w:lang w:val="ru-RU" w:eastAsia="ru-RU" w:bidi="ru-RU"/>
      </w:rPr>
    </w:lvl>
    <w:lvl w:ilvl="2" w:tplc="0E7AD36A">
      <w:numFmt w:val="bullet"/>
      <w:lvlText w:val="•"/>
      <w:lvlJc w:val="left"/>
      <w:pPr>
        <w:ind w:left="2937" w:hanging="281"/>
      </w:pPr>
      <w:rPr>
        <w:rFonts w:hint="default"/>
        <w:lang w:val="ru-RU" w:eastAsia="ru-RU" w:bidi="ru-RU"/>
      </w:rPr>
    </w:lvl>
    <w:lvl w:ilvl="3" w:tplc="3D8C733E">
      <w:numFmt w:val="bullet"/>
      <w:lvlText w:val="•"/>
      <w:lvlJc w:val="left"/>
      <w:pPr>
        <w:ind w:left="3795" w:hanging="281"/>
      </w:pPr>
      <w:rPr>
        <w:rFonts w:hint="default"/>
        <w:lang w:val="ru-RU" w:eastAsia="ru-RU" w:bidi="ru-RU"/>
      </w:rPr>
    </w:lvl>
    <w:lvl w:ilvl="4" w:tplc="8AB826FC">
      <w:numFmt w:val="bullet"/>
      <w:lvlText w:val="•"/>
      <w:lvlJc w:val="left"/>
      <w:pPr>
        <w:ind w:left="4654" w:hanging="281"/>
      </w:pPr>
      <w:rPr>
        <w:rFonts w:hint="default"/>
        <w:lang w:val="ru-RU" w:eastAsia="ru-RU" w:bidi="ru-RU"/>
      </w:rPr>
    </w:lvl>
    <w:lvl w:ilvl="5" w:tplc="1764A40E">
      <w:numFmt w:val="bullet"/>
      <w:lvlText w:val="•"/>
      <w:lvlJc w:val="left"/>
      <w:pPr>
        <w:ind w:left="5513" w:hanging="281"/>
      </w:pPr>
      <w:rPr>
        <w:rFonts w:hint="default"/>
        <w:lang w:val="ru-RU" w:eastAsia="ru-RU" w:bidi="ru-RU"/>
      </w:rPr>
    </w:lvl>
    <w:lvl w:ilvl="6" w:tplc="42AC1B98">
      <w:numFmt w:val="bullet"/>
      <w:lvlText w:val="•"/>
      <w:lvlJc w:val="left"/>
      <w:pPr>
        <w:ind w:left="6371" w:hanging="281"/>
      </w:pPr>
      <w:rPr>
        <w:rFonts w:hint="default"/>
        <w:lang w:val="ru-RU" w:eastAsia="ru-RU" w:bidi="ru-RU"/>
      </w:rPr>
    </w:lvl>
    <w:lvl w:ilvl="7" w:tplc="08F86B62">
      <w:numFmt w:val="bullet"/>
      <w:lvlText w:val="•"/>
      <w:lvlJc w:val="left"/>
      <w:pPr>
        <w:ind w:left="7230" w:hanging="281"/>
      </w:pPr>
      <w:rPr>
        <w:rFonts w:hint="default"/>
        <w:lang w:val="ru-RU" w:eastAsia="ru-RU" w:bidi="ru-RU"/>
      </w:rPr>
    </w:lvl>
    <w:lvl w:ilvl="8" w:tplc="01AA285E">
      <w:numFmt w:val="bullet"/>
      <w:lvlText w:val="•"/>
      <w:lvlJc w:val="left"/>
      <w:pPr>
        <w:ind w:left="8089" w:hanging="281"/>
      </w:pPr>
      <w:rPr>
        <w:rFonts w:hint="default"/>
        <w:lang w:val="ru-RU" w:eastAsia="ru-RU" w:bidi="ru-RU"/>
      </w:rPr>
    </w:lvl>
  </w:abstractNum>
  <w:abstractNum w:abstractNumId="5">
    <w:nsid w:val="58CB353C"/>
    <w:multiLevelType w:val="hybridMultilevel"/>
    <w:tmpl w:val="1EE8053C"/>
    <w:lvl w:ilvl="0" w:tplc="1DD62002">
      <w:start w:val="1"/>
      <w:numFmt w:val="decimal"/>
      <w:lvlText w:val="%1)"/>
      <w:lvlJc w:val="left"/>
      <w:pPr>
        <w:ind w:left="1302" w:hanging="360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4F5254BE">
      <w:numFmt w:val="bullet"/>
      <w:lvlText w:val="•"/>
      <w:lvlJc w:val="left"/>
      <w:pPr>
        <w:ind w:left="2150" w:hanging="360"/>
      </w:pPr>
      <w:rPr>
        <w:rFonts w:hint="default"/>
        <w:lang w:val="ru-RU" w:eastAsia="ru-RU" w:bidi="ru-RU"/>
      </w:rPr>
    </w:lvl>
    <w:lvl w:ilvl="2" w:tplc="711CA3BE">
      <w:numFmt w:val="bullet"/>
      <w:lvlText w:val="•"/>
      <w:lvlJc w:val="left"/>
      <w:pPr>
        <w:ind w:left="3001" w:hanging="360"/>
      </w:pPr>
      <w:rPr>
        <w:rFonts w:hint="default"/>
        <w:lang w:val="ru-RU" w:eastAsia="ru-RU" w:bidi="ru-RU"/>
      </w:rPr>
    </w:lvl>
    <w:lvl w:ilvl="3" w:tplc="213EC590">
      <w:numFmt w:val="bullet"/>
      <w:lvlText w:val="•"/>
      <w:lvlJc w:val="left"/>
      <w:pPr>
        <w:ind w:left="3851" w:hanging="360"/>
      </w:pPr>
      <w:rPr>
        <w:rFonts w:hint="default"/>
        <w:lang w:val="ru-RU" w:eastAsia="ru-RU" w:bidi="ru-RU"/>
      </w:rPr>
    </w:lvl>
    <w:lvl w:ilvl="4" w:tplc="C5E43544">
      <w:numFmt w:val="bullet"/>
      <w:lvlText w:val="•"/>
      <w:lvlJc w:val="left"/>
      <w:pPr>
        <w:ind w:left="4702" w:hanging="360"/>
      </w:pPr>
      <w:rPr>
        <w:rFonts w:hint="default"/>
        <w:lang w:val="ru-RU" w:eastAsia="ru-RU" w:bidi="ru-RU"/>
      </w:rPr>
    </w:lvl>
    <w:lvl w:ilvl="5" w:tplc="BB96FAD0">
      <w:numFmt w:val="bullet"/>
      <w:lvlText w:val="•"/>
      <w:lvlJc w:val="left"/>
      <w:pPr>
        <w:ind w:left="5553" w:hanging="360"/>
      </w:pPr>
      <w:rPr>
        <w:rFonts w:hint="default"/>
        <w:lang w:val="ru-RU" w:eastAsia="ru-RU" w:bidi="ru-RU"/>
      </w:rPr>
    </w:lvl>
    <w:lvl w:ilvl="6" w:tplc="C0DE7B32">
      <w:numFmt w:val="bullet"/>
      <w:lvlText w:val="•"/>
      <w:lvlJc w:val="left"/>
      <w:pPr>
        <w:ind w:left="6403" w:hanging="360"/>
      </w:pPr>
      <w:rPr>
        <w:rFonts w:hint="default"/>
        <w:lang w:val="ru-RU" w:eastAsia="ru-RU" w:bidi="ru-RU"/>
      </w:rPr>
    </w:lvl>
    <w:lvl w:ilvl="7" w:tplc="9EA492C6">
      <w:numFmt w:val="bullet"/>
      <w:lvlText w:val="•"/>
      <w:lvlJc w:val="left"/>
      <w:pPr>
        <w:ind w:left="7254" w:hanging="360"/>
      </w:pPr>
      <w:rPr>
        <w:rFonts w:hint="default"/>
        <w:lang w:val="ru-RU" w:eastAsia="ru-RU" w:bidi="ru-RU"/>
      </w:rPr>
    </w:lvl>
    <w:lvl w:ilvl="8" w:tplc="47A609DC">
      <w:numFmt w:val="bullet"/>
      <w:lvlText w:val="•"/>
      <w:lvlJc w:val="left"/>
      <w:pPr>
        <w:ind w:left="8105" w:hanging="360"/>
      </w:pPr>
      <w:rPr>
        <w:rFonts w:hint="default"/>
        <w:lang w:val="ru-RU" w:eastAsia="ru-RU" w:bidi="ru-RU"/>
      </w:rPr>
    </w:lvl>
  </w:abstractNum>
  <w:abstractNum w:abstractNumId="6">
    <w:nsid w:val="7B6C4378"/>
    <w:multiLevelType w:val="hybridMultilevel"/>
    <w:tmpl w:val="331AD34A"/>
    <w:lvl w:ilvl="0" w:tplc="339429F6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90862D8">
      <w:numFmt w:val="bullet"/>
      <w:lvlText w:val="•"/>
      <w:lvlJc w:val="left"/>
      <w:pPr>
        <w:ind w:left="1826" w:hanging="348"/>
      </w:pPr>
      <w:rPr>
        <w:rFonts w:hint="default"/>
        <w:lang w:val="ru-RU" w:eastAsia="ru-RU" w:bidi="ru-RU"/>
      </w:rPr>
    </w:lvl>
    <w:lvl w:ilvl="2" w:tplc="504015C6">
      <w:numFmt w:val="bullet"/>
      <w:lvlText w:val="•"/>
      <w:lvlJc w:val="left"/>
      <w:pPr>
        <w:ind w:left="2713" w:hanging="348"/>
      </w:pPr>
      <w:rPr>
        <w:rFonts w:hint="default"/>
        <w:lang w:val="ru-RU" w:eastAsia="ru-RU" w:bidi="ru-RU"/>
      </w:rPr>
    </w:lvl>
    <w:lvl w:ilvl="3" w:tplc="9C2CDC96">
      <w:numFmt w:val="bullet"/>
      <w:lvlText w:val="•"/>
      <w:lvlJc w:val="left"/>
      <w:pPr>
        <w:ind w:left="3599" w:hanging="348"/>
      </w:pPr>
      <w:rPr>
        <w:rFonts w:hint="default"/>
        <w:lang w:val="ru-RU" w:eastAsia="ru-RU" w:bidi="ru-RU"/>
      </w:rPr>
    </w:lvl>
    <w:lvl w:ilvl="4" w:tplc="1AB86544">
      <w:numFmt w:val="bullet"/>
      <w:lvlText w:val="•"/>
      <w:lvlJc w:val="left"/>
      <w:pPr>
        <w:ind w:left="4486" w:hanging="348"/>
      </w:pPr>
      <w:rPr>
        <w:rFonts w:hint="default"/>
        <w:lang w:val="ru-RU" w:eastAsia="ru-RU" w:bidi="ru-RU"/>
      </w:rPr>
    </w:lvl>
    <w:lvl w:ilvl="5" w:tplc="39C48DFC">
      <w:numFmt w:val="bullet"/>
      <w:lvlText w:val="•"/>
      <w:lvlJc w:val="left"/>
      <w:pPr>
        <w:ind w:left="5373" w:hanging="348"/>
      </w:pPr>
      <w:rPr>
        <w:rFonts w:hint="default"/>
        <w:lang w:val="ru-RU" w:eastAsia="ru-RU" w:bidi="ru-RU"/>
      </w:rPr>
    </w:lvl>
    <w:lvl w:ilvl="6" w:tplc="5DE46A92">
      <w:numFmt w:val="bullet"/>
      <w:lvlText w:val="•"/>
      <w:lvlJc w:val="left"/>
      <w:pPr>
        <w:ind w:left="6259" w:hanging="348"/>
      </w:pPr>
      <w:rPr>
        <w:rFonts w:hint="default"/>
        <w:lang w:val="ru-RU" w:eastAsia="ru-RU" w:bidi="ru-RU"/>
      </w:rPr>
    </w:lvl>
    <w:lvl w:ilvl="7" w:tplc="DE26FB3C">
      <w:numFmt w:val="bullet"/>
      <w:lvlText w:val="•"/>
      <w:lvlJc w:val="left"/>
      <w:pPr>
        <w:ind w:left="7146" w:hanging="348"/>
      </w:pPr>
      <w:rPr>
        <w:rFonts w:hint="default"/>
        <w:lang w:val="ru-RU" w:eastAsia="ru-RU" w:bidi="ru-RU"/>
      </w:rPr>
    </w:lvl>
    <w:lvl w:ilvl="8" w:tplc="C7861DA6">
      <w:numFmt w:val="bullet"/>
      <w:lvlText w:val="•"/>
      <w:lvlJc w:val="left"/>
      <w:pPr>
        <w:ind w:left="8033" w:hanging="348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C5BA8"/>
    <w:rsid w:val="0002599E"/>
    <w:rsid w:val="009C5BA8"/>
    <w:rsid w:val="00E8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5BA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5B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5BA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C5BA8"/>
    <w:pPr>
      <w:ind w:left="13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C5BA8"/>
    <w:pPr>
      <w:ind w:left="930" w:hanging="360"/>
    </w:pPr>
  </w:style>
  <w:style w:type="paragraph" w:customStyle="1" w:styleId="TableParagraph">
    <w:name w:val="Table Paragraph"/>
    <w:basedOn w:val="a"/>
    <w:uiPriority w:val="1"/>
    <w:qFormat/>
    <w:rsid w:val="009C5BA8"/>
  </w:style>
  <w:style w:type="paragraph" w:styleId="a5">
    <w:name w:val="Balloon Text"/>
    <w:basedOn w:val="a"/>
    <w:link w:val="a6"/>
    <w:uiPriority w:val="99"/>
    <w:semiHidden/>
    <w:unhideWhenUsed/>
    <w:rsid w:val="000259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99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qFormat/>
    <w:rsid w:val="0002599E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mithbit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entec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con.drlling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artlongear.com/" TargetMode="External"/><Relationship Id="rId10" Type="http://schemas.openxmlformats.org/officeDocument/2006/relationships/hyperlink" Target="http://www.sigmapump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zrtheurope.com/" TargetMode="External"/><Relationship Id="rId14" Type="http://schemas.openxmlformats.org/officeDocument/2006/relationships/hyperlink" Target="http://www.hugheschristens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2036</Words>
  <Characters>11608</Characters>
  <Application>Microsoft Office Word</Application>
  <DocSecurity>0</DocSecurity>
  <Lines>96</Lines>
  <Paragraphs>27</Paragraphs>
  <ScaleCrop>false</ScaleCrop>
  <Company/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2019-07-25T10:13:00Z</dcterms:created>
  <dcterms:modified xsi:type="dcterms:W3CDTF">2019-07-25T10:13:00Z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