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B3" w:rsidRDefault="003F70B3" w:rsidP="003F70B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0B3" w:rsidRDefault="003F70B3" w:rsidP="003F70B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3F70B3" w:rsidRDefault="003F70B3" w:rsidP="003F70B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3F70B3" w:rsidRDefault="003F70B3" w:rsidP="003F70B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3F70B3" w:rsidRPr="007C1CA4" w:rsidRDefault="003F70B3" w:rsidP="003F70B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3F70B3" w:rsidRPr="007C1CA4" w:rsidRDefault="003F70B3" w:rsidP="003F70B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3F70B3" w:rsidRDefault="003F70B3" w:rsidP="003F70B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3F70B3" w:rsidRPr="00007A29" w:rsidRDefault="003F70B3" w:rsidP="003F70B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геммологии</w:t>
      </w:r>
    </w:p>
    <w:tbl>
      <w:tblPr>
        <w:tblW w:w="5000" w:type="pct"/>
        <w:tblLook w:val="01E0"/>
      </w:tblPr>
      <w:tblGrid>
        <w:gridCol w:w="3429"/>
        <w:gridCol w:w="6597"/>
      </w:tblGrid>
      <w:tr w:rsidR="003F70B3" w:rsidRPr="007C1CA4" w:rsidTr="00512BCF">
        <w:tc>
          <w:tcPr>
            <w:tcW w:w="1710" w:type="pct"/>
            <w:shd w:val="clear" w:color="auto" w:fill="auto"/>
          </w:tcPr>
          <w:p w:rsidR="003F70B3" w:rsidRPr="007C1CA4" w:rsidRDefault="003F70B3" w:rsidP="00512BCF">
            <w:pPr>
              <w:spacing w:line="276" w:lineRule="auto"/>
              <w:jc w:val="right"/>
              <w:rPr>
                <w:szCs w:val="24"/>
              </w:rPr>
            </w:pPr>
          </w:p>
          <w:p w:rsidR="003F70B3" w:rsidRPr="007C1CA4" w:rsidRDefault="003F70B3" w:rsidP="00512BCF">
            <w:pPr>
              <w:spacing w:line="276" w:lineRule="auto"/>
              <w:jc w:val="right"/>
              <w:rPr>
                <w:szCs w:val="24"/>
              </w:rPr>
            </w:pPr>
          </w:p>
          <w:p w:rsidR="003F70B3" w:rsidRPr="007C1CA4" w:rsidRDefault="003F70B3" w:rsidP="00512BCF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3F70B3" w:rsidRPr="007C1CA4" w:rsidRDefault="003F70B3" w:rsidP="00512BC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3F70B3" w:rsidRPr="007C1CA4" w:rsidRDefault="003F70B3" w:rsidP="00512BCF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3F70B3" w:rsidRPr="007C1CA4" w:rsidRDefault="003F70B3" w:rsidP="00512BC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3F70B3" w:rsidRPr="007C1CA4" w:rsidRDefault="003F70B3" w:rsidP="00512BC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3F70B3" w:rsidRPr="007C1CA4" w:rsidRDefault="003F70B3" w:rsidP="00512BCF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3F70B3" w:rsidRPr="007C1CA4" w:rsidRDefault="003F70B3" w:rsidP="00512BCF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3F70B3" w:rsidRPr="007C1CA4" w:rsidRDefault="003F70B3" w:rsidP="003F70B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3F70B3" w:rsidRPr="000E56FF" w:rsidRDefault="003F70B3" w:rsidP="003F70B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3F70B3" w:rsidRPr="007C1CA4" w:rsidRDefault="003F70B3" w:rsidP="003F70B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3F70B3" w:rsidRDefault="003F70B3" w:rsidP="003F70B3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Б2.у.1 «учебная творческая практика» </w:t>
      </w:r>
      <w:r>
        <w:t>(практика по получению профессиональных умений и опыта профессиональной деятельности)</w:t>
      </w:r>
    </w:p>
    <w:p w:rsidR="003F70B3" w:rsidRDefault="003F70B3" w:rsidP="003F70B3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29.04</w:t>
      </w:r>
      <w:r w:rsidRPr="00A638DA">
        <w:rPr>
          <w:rFonts w:cs="Times New Roman"/>
          <w:b/>
          <w:sz w:val="28"/>
          <w:szCs w:val="28"/>
        </w:rPr>
        <w:t>.04 «Технология художественной обработки материалов»</w:t>
      </w:r>
    </w:p>
    <w:p w:rsidR="003F70B3" w:rsidRPr="00A638DA" w:rsidRDefault="003F70B3" w:rsidP="003F70B3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 xml:space="preserve">«Технология обработки драгоценных </w:t>
      </w:r>
      <w:r>
        <w:rPr>
          <w:rFonts w:cs="Times New Roman"/>
          <w:sz w:val="28"/>
          <w:szCs w:val="28"/>
        </w:rPr>
        <w:t>камней и металлов» (подготовка магистров</w:t>
      </w:r>
      <w:r w:rsidRPr="00A638DA">
        <w:rPr>
          <w:rFonts w:cs="Times New Roman"/>
          <w:sz w:val="28"/>
          <w:szCs w:val="28"/>
        </w:rPr>
        <w:t>)</w:t>
      </w:r>
    </w:p>
    <w:p w:rsidR="003F70B3" w:rsidRPr="00F0399C" w:rsidRDefault="003F70B3" w:rsidP="003F70B3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3F70B3" w:rsidRPr="004D0A85" w:rsidTr="00512BCF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F70B3" w:rsidRPr="004D0A85" w:rsidRDefault="003F70B3" w:rsidP="00512BC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3F70B3" w:rsidRPr="004D0A85" w:rsidRDefault="003F70B3" w:rsidP="00512BC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3 з.е. (108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3F70B3" w:rsidRPr="004D0A85" w:rsidRDefault="003F70B3" w:rsidP="00512BCF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3F70B3" w:rsidRPr="004D0A85" w:rsidRDefault="003F70B3" w:rsidP="00512BCF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F70B3" w:rsidRPr="004D0A85" w:rsidRDefault="003F70B3" w:rsidP="00512BCF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1</w:t>
            </w:r>
          </w:p>
          <w:p w:rsidR="003F70B3" w:rsidRPr="004D0A85" w:rsidRDefault="003F70B3" w:rsidP="00512BCF">
            <w:pPr>
              <w:spacing w:line="276" w:lineRule="auto"/>
              <w:rPr>
                <w:rFonts w:eastAsia="Calibri"/>
                <w:szCs w:val="24"/>
              </w:rPr>
            </w:pPr>
          </w:p>
          <w:p w:rsidR="003F70B3" w:rsidRPr="004D0A85" w:rsidRDefault="003F70B3" w:rsidP="00512BCF">
            <w:pPr>
              <w:rPr>
                <w:rFonts w:eastAsia="Calibri"/>
                <w:szCs w:val="24"/>
              </w:rPr>
            </w:pPr>
          </w:p>
          <w:p w:rsidR="003F70B3" w:rsidRPr="004D0A85" w:rsidRDefault="003F70B3" w:rsidP="00512BCF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3F70B3" w:rsidRDefault="003F70B3" w:rsidP="003F70B3">
      <w:pPr>
        <w:spacing w:line="276" w:lineRule="auto"/>
        <w:rPr>
          <w:b/>
          <w:sz w:val="28"/>
          <w:szCs w:val="28"/>
        </w:rPr>
      </w:pPr>
    </w:p>
    <w:p w:rsidR="003F70B3" w:rsidRDefault="003F70B3" w:rsidP="003F70B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3F70B3" w:rsidRPr="00F0399C" w:rsidRDefault="003F70B3" w:rsidP="003F70B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 </w:t>
      </w:r>
    </w:p>
    <w:p w:rsidR="003F70B3" w:rsidRDefault="003F70B3" w:rsidP="003F70B3">
      <w:pPr>
        <w:spacing w:line="276" w:lineRule="auto"/>
        <w:rPr>
          <w:b/>
          <w:sz w:val="28"/>
          <w:szCs w:val="28"/>
        </w:rPr>
      </w:pPr>
    </w:p>
    <w:p w:rsidR="003F70B3" w:rsidRDefault="003F70B3" w:rsidP="003F70B3">
      <w:pPr>
        <w:spacing w:line="276" w:lineRule="auto"/>
        <w:jc w:val="right"/>
        <w:rPr>
          <w:b/>
          <w:sz w:val="28"/>
          <w:szCs w:val="28"/>
        </w:rPr>
      </w:pPr>
    </w:p>
    <w:p w:rsidR="003F70B3" w:rsidRDefault="003F70B3" w:rsidP="003F70B3">
      <w:pPr>
        <w:spacing w:line="276" w:lineRule="auto"/>
        <w:jc w:val="right"/>
        <w:rPr>
          <w:b/>
          <w:sz w:val="28"/>
          <w:szCs w:val="28"/>
        </w:rPr>
      </w:pPr>
    </w:p>
    <w:p w:rsidR="003F70B3" w:rsidRPr="00F64D37" w:rsidRDefault="003F70B3" w:rsidP="003F70B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3F70B3" w:rsidRPr="00F64D37" w:rsidRDefault="003F70B3" w:rsidP="003F70B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3F70B3" w:rsidRPr="00F64D37" w:rsidRDefault="003F70B3" w:rsidP="003F70B3">
      <w:pPr>
        <w:spacing w:line="276" w:lineRule="auto"/>
        <w:jc w:val="right"/>
        <w:rPr>
          <w:sz w:val="28"/>
          <w:szCs w:val="28"/>
        </w:rPr>
      </w:pPr>
    </w:p>
    <w:p w:rsidR="003F70B3" w:rsidRPr="00F64D37" w:rsidRDefault="003F70B3" w:rsidP="003F70B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__________(Литвиненко А.К.)</w:t>
      </w:r>
    </w:p>
    <w:p w:rsidR="003F70B3" w:rsidRDefault="003F70B3" w:rsidP="003F70B3">
      <w:pPr>
        <w:spacing w:line="276" w:lineRule="auto"/>
        <w:jc w:val="right"/>
        <w:rPr>
          <w:b/>
          <w:sz w:val="28"/>
          <w:szCs w:val="28"/>
        </w:rPr>
      </w:pPr>
    </w:p>
    <w:p w:rsidR="003F70B3" w:rsidRDefault="003F70B3" w:rsidP="003F70B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FC6ED0" w:rsidRDefault="00FC6ED0">
      <w:pPr>
        <w:jc w:val="center"/>
        <w:sectPr w:rsidR="00FC6ED0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FC6ED0" w:rsidRDefault="00D73EAD">
      <w:pPr>
        <w:pStyle w:val="Heading1"/>
        <w:numPr>
          <w:ilvl w:val="0"/>
          <w:numId w:val="8"/>
        </w:numPr>
        <w:tabs>
          <w:tab w:val="left" w:pos="930"/>
        </w:tabs>
        <w:spacing w:before="71"/>
        <w:ind w:hanging="349"/>
      </w:pPr>
      <w:r>
        <w:lastRenderedPageBreak/>
        <w:t>Цели и задачи освоения</w:t>
      </w:r>
      <w:r>
        <w:rPr>
          <w:spacing w:val="-1"/>
        </w:rPr>
        <w:t xml:space="preserve"> </w:t>
      </w:r>
      <w:r>
        <w:t>практики.</w:t>
      </w:r>
    </w:p>
    <w:p w:rsidR="00FC6ED0" w:rsidRDefault="00FC6ED0">
      <w:pPr>
        <w:pStyle w:val="a3"/>
        <w:rPr>
          <w:b/>
          <w:sz w:val="26"/>
        </w:rPr>
      </w:pPr>
    </w:p>
    <w:p w:rsidR="00FC6ED0" w:rsidRDefault="00D73EAD">
      <w:pPr>
        <w:pStyle w:val="a3"/>
        <w:spacing w:before="193"/>
        <w:ind w:left="222" w:firstLine="719"/>
      </w:pPr>
      <w:r>
        <w:t>Заключается в формировании у магистрантов навыков и умений творческого мастерства и использования их в дальнейшей профессиональной деятельности.</w:t>
      </w:r>
    </w:p>
    <w:p w:rsidR="00FC6ED0" w:rsidRDefault="00D73EAD">
      <w:pPr>
        <w:pStyle w:val="a3"/>
        <w:spacing w:before="221"/>
        <w:ind w:left="941"/>
      </w:pPr>
      <w:r>
        <w:t>Основными задачами практики являются: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18"/>
        </w:tabs>
        <w:spacing w:before="223" w:line="237" w:lineRule="auto"/>
        <w:ind w:right="227" w:firstLine="719"/>
        <w:jc w:val="both"/>
        <w:rPr>
          <w:sz w:val="24"/>
        </w:rPr>
      </w:pPr>
      <w:r>
        <w:rPr>
          <w:sz w:val="24"/>
        </w:rPr>
        <w:t>закрепление знаний, умений и навыков, полученных магистрантами в процессе изучения дисциплин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082"/>
        </w:tabs>
        <w:spacing w:before="222"/>
        <w:ind w:left="1081" w:hanging="141"/>
        <w:rPr>
          <w:sz w:val="24"/>
        </w:rPr>
      </w:pPr>
      <w:r>
        <w:rPr>
          <w:sz w:val="24"/>
        </w:rPr>
        <w:t>формирование представления о современных 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технологиях;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37"/>
        </w:tabs>
        <w:spacing w:before="221"/>
        <w:ind w:right="231" w:firstLine="719"/>
        <w:jc w:val="both"/>
        <w:rPr>
          <w:sz w:val="24"/>
        </w:rPr>
      </w:pPr>
      <w:r>
        <w:rPr>
          <w:sz w:val="24"/>
        </w:rPr>
        <w:t>приобретение навыков самообразования и самосовершенствования, содействие а</w:t>
      </w:r>
      <w:r>
        <w:rPr>
          <w:sz w:val="24"/>
        </w:rPr>
        <w:t>ктивизации научно-творческой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магистров.</w:t>
      </w:r>
    </w:p>
    <w:p w:rsidR="00FC6ED0" w:rsidRDefault="00D73EAD">
      <w:pPr>
        <w:pStyle w:val="a3"/>
        <w:spacing w:before="223" w:line="237" w:lineRule="auto"/>
        <w:ind w:left="222" w:firstLine="779"/>
      </w:pPr>
      <w:r>
        <w:t>Таким образом, в ходе учебной творческой практики магистрант должен овладеть умениями: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278"/>
        </w:tabs>
        <w:spacing w:before="222"/>
        <w:ind w:right="232" w:firstLine="779"/>
        <w:jc w:val="both"/>
        <w:rPr>
          <w:sz w:val="24"/>
        </w:rPr>
      </w:pPr>
      <w:r>
        <w:rPr>
          <w:sz w:val="24"/>
        </w:rPr>
        <w:t>осуществления методической работы по проектированию и организации 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ТХОМ;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18"/>
        </w:tabs>
        <w:spacing w:before="221"/>
        <w:ind w:right="223" w:firstLine="719"/>
        <w:jc w:val="both"/>
        <w:rPr>
          <w:sz w:val="24"/>
        </w:rPr>
      </w:pPr>
      <w:r>
        <w:rPr>
          <w:sz w:val="24"/>
        </w:rPr>
        <w:t>анализа возникающих в творческой деятельности трудностей и принятия плана действий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разрешению;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61"/>
        </w:tabs>
        <w:spacing w:before="221"/>
        <w:ind w:right="235" w:firstLine="719"/>
        <w:jc w:val="both"/>
        <w:rPr>
          <w:sz w:val="24"/>
        </w:rPr>
      </w:pPr>
      <w:r>
        <w:rPr>
          <w:sz w:val="24"/>
        </w:rPr>
        <w:t>самоконтроля и самооценки процесса и результата творческой деятельности ТХОМ. В результате прохождения учебной творческой практики магистрант должен владет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навыками: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70"/>
        </w:tabs>
        <w:spacing w:before="219"/>
        <w:ind w:right="225" w:firstLine="719"/>
        <w:jc w:val="both"/>
        <w:rPr>
          <w:sz w:val="24"/>
        </w:rPr>
      </w:pPr>
      <w:r>
        <w:rPr>
          <w:sz w:val="24"/>
        </w:rPr>
        <w:t>работы с методической литературой, творческого отбора необходимого для изготовления ювелирного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изделия;</w:t>
      </w:r>
    </w:p>
    <w:p w:rsidR="00FC6ED0" w:rsidRDefault="00D73EAD">
      <w:pPr>
        <w:pStyle w:val="a4"/>
        <w:numPr>
          <w:ilvl w:val="1"/>
          <w:numId w:val="8"/>
        </w:numPr>
        <w:tabs>
          <w:tab w:val="left" w:pos="1142"/>
        </w:tabs>
        <w:spacing w:before="221"/>
        <w:ind w:left="1141" w:hanging="141"/>
        <w:rPr>
          <w:sz w:val="24"/>
        </w:rPr>
      </w:pPr>
      <w:r>
        <w:rPr>
          <w:sz w:val="24"/>
        </w:rPr>
        <w:t>планирования производственной работы ТХОМ и способность ее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FC6ED0" w:rsidRDefault="00FC6ED0">
      <w:pPr>
        <w:pStyle w:val="a3"/>
        <w:rPr>
          <w:sz w:val="26"/>
        </w:rPr>
      </w:pPr>
    </w:p>
    <w:p w:rsidR="00FC6ED0" w:rsidRDefault="00FC6ED0">
      <w:pPr>
        <w:pStyle w:val="a3"/>
        <w:spacing w:before="3"/>
      </w:pPr>
    </w:p>
    <w:p w:rsidR="00FC6ED0" w:rsidRDefault="00D73EAD">
      <w:pPr>
        <w:pStyle w:val="Heading1"/>
        <w:numPr>
          <w:ilvl w:val="0"/>
          <w:numId w:val="8"/>
        </w:numPr>
        <w:tabs>
          <w:tab w:val="left" w:pos="930"/>
        </w:tabs>
        <w:spacing w:line="274" w:lineRule="exact"/>
        <w:ind w:hanging="349"/>
      </w:pPr>
      <w:r>
        <w:t>Место дисциплины в структуре ООП</w:t>
      </w:r>
      <w:r>
        <w:rPr>
          <w:spacing w:val="-5"/>
        </w:rPr>
        <w:t xml:space="preserve"> </w:t>
      </w:r>
      <w:r>
        <w:t>ВО</w:t>
      </w:r>
    </w:p>
    <w:p w:rsidR="00FC6ED0" w:rsidRDefault="00D73EAD">
      <w:pPr>
        <w:pStyle w:val="a3"/>
        <w:spacing w:line="274" w:lineRule="exact"/>
        <w:ind w:left="222"/>
      </w:pPr>
      <w:r>
        <w:t>Учебная творческая практика от</w:t>
      </w:r>
      <w:r>
        <w:t>носится к разделу Б.2. У1. Практики</w:t>
      </w:r>
    </w:p>
    <w:p w:rsidR="00FC6ED0" w:rsidRDefault="00D73EAD">
      <w:pPr>
        <w:pStyle w:val="a3"/>
        <w:spacing w:before="73"/>
        <w:ind w:left="222"/>
      </w:pPr>
      <w:r>
        <w:t>Учебная творческая практика проводится в 2-м семестре в течении 2-х недель.</w:t>
      </w:r>
    </w:p>
    <w:p w:rsidR="00FC6ED0" w:rsidRDefault="00D73EAD">
      <w:pPr>
        <w:pStyle w:val="a3"/>
        <w:spacing w:before="72"/>
        <w:ind w:left="222"/>
      </w:pPr>
      <w:r>
        <w:t>Практика проводится на предприятии, заключившим договор о прохождении практики студентами ВУЗа, в Учебных лабораториях Университета и является с</w:t>
      </w:r>
      <w:r>
        <w:t>тационарной.</w:t>
      </w:r>
    </w:p>
    <w:p w:rsidR="00FC6ED0" w:rsidRDefault="00D73EAD">
      <w:pPr>
        <w:pStyle w:val="a3"/>
        <w:ind w:left="222"/>
      </w:pPr>
      <w:r>
        <w:t>Обучающиеся должны полностью подчиняться действующим на предприятии правилам внутреннего распорядка, включая правила табельного учета.</w:t>
      </w:r>
    </w:p>
    <w:p w:rsidR="00FC6ED0" w:rsidRDefault="00FC6ED0">
      <w:pPr>
        <w:pStyle w:val="a3"/>
        <w:spacing w:before="1"/>
        <w:rPr>
          <w:sz w:val="26"/>
        </w:rPr>
      </w:pPr>
    </w:p>
    <w:p w:rsidR="00FC6ED0" w:rsidRDefault="00D73EAD">
      <w:pPr>
        <w:pStyle w:val="Heading1"/>
        <w:numPr>
          <w:ilvl w:val="0"/>
          <w:numId w:val="8"/>
        </w:numPr>
        <w:tabs>
          <w:tab w:val="left" w:pos="930"/>
        </w:tabs>
        <w:ind w:hanging="349"/>
      </w:pPr>
      <w:r>
        <w:t>ВИД, СПОСОБ И ФОРМА ПРОВЕДЕНИЯ</w:t>
      </w:r>
      <w:r>
        <w:rPr>
          <w:spacing w:val="-5"/>
        </w:rPr>
        <w:t xml:space="preserve"> </w:t>
      </w:r>
      <w:r>
        <w:t>ПРАКТИКИ</w:t>
      </w:r>
    </w:p>
    <w:p w:rsidR="00FC6ED0" w:rsidRDefault="00D73EAD">
      <w:pPr>
        <w:pStyle w:val="a3"/>
        <w:spacing w:line="360" w:lineRule="auto"/>
        <w:ind w:left="222" w:right="225"/>
        <w:jc w:val="both"/>
      </w:pPr>
      <w:r>
        <w:t>Учебная творческая практика относится к типу -учебной. Практика  проводится дискретно, путем выделения в календарном учебном графике непрерывного периода учебного времени для проведения</w:t>
      </w:r>
      <w:r>
        <w:rPr>
          <w:spacing w:val="-1"/>
        </w:rPr>
        <w:t xml:space="preserve"> </w:t>
      </w:r>
      <w:r>
        <w:t>практики.</w:t>
      </w:r>
    </w:p>
    <w:p w:rsidR="00FC6ED0" w:rsidRDefault="00D73EAD">
      <w:pPr>
        <w:pStyle w:val="Heading1"/>
        <w:spacing w:before="74"/>
        <w:ind w:left="222" w:right="241"/>
        <w:jc w:val="both"/>
      </w:pPr>
      <w:r>
        <w:t xml:space="preserve">КОМПЕТЕНЦИИ ОБУЧАЮЩЕГОСЯ, ФОРМИРУЕМЫЕ В РЕЗУЛЬТАТЕ ОСВОЕНИЯ </w:t>
      </w:r>
      <w:r>
        <w:t>ПРАКТИКИ</w:t>
      </w:r>
    </w:p>
    <w:p w:rsidR="00FC6ED0" w:rsidRDefault="00FC6ED0">
      <w:pPr>
        <w:pStyle w:val="a3"/>
        <w:spacing w:before="7"/>
        <w:rPr>
          <w:b/>
          <w:sz w:val="30"/>
        </w:rPr>
      </w:pPr>
    </w:p>
    <w:p w:rsidR="00FC6ED0" w:rsidRDefault="00D73EAD">
      <w:pPr>
        <w:spacing w:line="235" w:lineRule="auto"/>
        <w:ind w:left="222" w:right="232" w:firstLine="719"/>
        <w:jc w:val="both"/>
        <w:rPr>
          <w:sz w:val="24"/>
        </w:rPr>
      </w:pPr>
      <w:r>
        <w:rPr>
          <w:b/>
          <w:sz w:val="24"/>
        </w:rPr>
        <w:t>4.1. Компетенции обучающегося, формируемые в результате освоения практики</w:t>
      </w:r>
      <w:r>
        <w:rPr>
          <w:sz w:val="24"/>
        </w:rPr>
        <w:t>. В процессе прохождения практики студент формирует и демонстрирует</w:t>
      </w:r>
    </w:p>
    <w:p w:rsidR="00FC6ED0" w:rsidRDefault="00FC6ED0">
      <w:pPr>
        <w:spacing w:line="235" w:lineRule="auto"/>
        <w:jc w:val="both"/>
        <w:rPr>
          <w:sz w:val="24"/>
        </w:rPr>
        <w:sectPr w:rsidR="00FC6ED0">
          <w:footerReference w:type="default" r:id="rId8"/>
          <w:pgSz w:w="11910" w:h="16840"/>
          <w:pgMar w:top="1040" w:right="620" w:bottom="880" w:left="1480" w:header="0" w:footer="699" w:gutter="0"/>
          <w:pgNumType w:start="2"/>
          <w:cols w:space="720"/>
        </w:sectPr>
      </w:pPr>
    </w:p>
    <w:p w:rsidR="00FC6ED0" w:rsidRDefault="00D73EAD">
      <w:pPr>
        <w:pStyle w:val="a3"/>
        <w:spacing w:before="66"/>
        <w:ind w:left="222"/>
      </w:pPr>
      <w:r>
        <w:lastRenderedPageBreak/>
        <w:t>общекультурные (ОК), общепрофессиональные (ОПК) и профессиональные (ПК) при освоении ООП ВО, реализующей ФГОС ВО, представленные в следующей таблице:</w:t>
      </w:r>
    </w:p>
    <w:p w:rsidR="00FC6ED0" w:rsidRDefault="00D73EAD">
      <w:pPr>
        <w:pStyle w:val="a3"/>
        <w:spacing w:after="9"/>
        <w:ind w:left="222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FC6ED0">
        <w:trPr>
          <w:trHeight w:val="277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FC6ED0">
        <w:trPr>
          <w:trHeight w:val="275"/>
        </w:trPr>
        <w:tc>
          <w:tcPr>
            <w:tcW w:w="9573" w:type="dxa"/>
            <w:gridSpan w:val="3"/>
          </w:tcPr>
          <w:p w:rsidR="00FC6ED0" w:rsidRDefault="00D73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FC6ED0">
        <w:trPr>
          <w:trHeight w:val="1934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1450"/>
                <w:tab w:val="left" w:pos="2301"/>
                <w:tab w:val="left" w:pos="297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Способности использовать совокупность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законов </w:t>
            </w:r>
            <w:r>
              <w:rPr>
                <w:sz w:val="24"/>
              </w:rPr>
              <w:t>естественнонаучного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прикладного циклов в качестве основной научной базы</w:t>
            </w:r>
            <w:r>
              <w:rPr>
                <w:sz w:val="24"/>
              </w:rPr>
              <w:tab/>
              <w:t>проектирования</w:t>
            </w:r>
          </w:p>
          <w:p w:rsidR="00FC6ED0" w:rsidRDefault="00D73EAD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91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 и применять научные законы , современных свойства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ювелирных </w:t>
            </w:r>
            <w:r>
              <w:rPr>
                <w:sz w:val="24"/>
              </w:rPr>
              <w:t>материалов ля разработки дизайна и проектирования 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</w:tr>
      <w:tr w:rsidR="00FC6ED0">
        <w:trPr>
          <w:trHeight w:val="1932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2558"/>
                <w:tab w:val="left" w:pos="2996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базы,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:rsidR="00FC6ED0" w:rsidRDefault="00D73EAD">
            <w:pPr>
              <w:pStyle w:val="TableParagraph"/>
              <w:tabs>
                <w:tab w:val="left" w:pos="2973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изготовлением</w:t>
            </w:r>
          </w:p>
          <w:p w:rsidR="00FC6ED0" w:rsidRDefault="00D73EAD">
            <w:pPr>
              <w:pStyle w:val="TableParagraph"/>
              <w:tabs>
                <w:tab w:val="left" w:pos="2985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74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FC6ED0">
        <w:trPr>
          <w:trHeight w:val="1379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к свободному владением компьютером и программными продуктами в рамках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</w:p>
          <w:p w:rsidR="00FC6ED0" w:rsidRDefault="00D73EAD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 научной деятельности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7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FC6ED0">
        <w:trPr>
          <w:trHeight w:val="1658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229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 использовать на практике навыки и умения в 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 и научно- 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332"/>
              </w:tabs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основные</w:t>
            </w:r>
          </w:p>
          <w:p w:rsidR="00FC6ED0" w:rsidRDefault="00D73EA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законы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C6ED0" w:rsidRDefault="00D73EAD">
            <w:pPr>
              <w:pStyle w:val="TableParagraph"/>
              <w:tabs>
                <w:tab w:val="left" w:pos="1707"/>
              </w:tabs>
              <w:spacing w:line="270" w:lineRule="atLeast"/>
              <w:ind w:left="107" w:right="876"/>
              <w:jc w:val="both"/>
              <w:rPr>
                <w:sz w:val="24"/>
              </w:rPr>
            </w:pPr>
            <w:r>
              <w:rPr>
                <w:sz w:val="24"/>
              </w:rPr>
              <w:t>науки;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сферу </w:t>
            </w:r>
            <w:r>
              <w:rPr>
                <w:sz w:val="24"/>
              </w:rPr>
              <w:t xml:space="preserve">действия и </w:t>
            </w:r>
            <w:r>
              <w:rPr>
                <w:spacing w:val="-3"/>
                <w:sz w:val="24"/>
              </w:rPr>
              <w:t xml:space="preserve">объекты </w:t>
            </w:r>
            <w:r>
              <w:rPr>
                <w:sz w:val="24"/>
              </w:rPr>
              <w:t>авторского права в 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FC6ED0">
        <w:trPr>
          <w:trHeight w:val="275"/>
        </w:trPr>
        <w:tc>
          <w:tcPr>
            <w:tcW w:w="9573" w:type="dxa"/>
            <w:gridSpan w:val="3"/>
          </w:tcPr>
          <w:p w:rsidR="00FC6ED0" w:rsidRDefault="00D73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</w:t>
            </w:r>
            <w:r>
              <w:rPr>
                <w:sz w:val="24"/>
              </w:rPr>
              <w:t>петенции (ОПК)</w:t>
            </w:r>
          </w:p>
        </w:tc>
      </w:tr>
      <w:tr w:rsidR="00FC6ED0">
        <w:trPr>
          <w:trHeight w:val="1932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1831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способен проводить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научные эксперименты, анализировать, синтезировать и критически оценивать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полученную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318"/>
                <w:tab w:val="left" w:pos="175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геммологические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драгоценных </w:t>
            </w:r>
            <w:r>
              <w:rPr>
                <w:sz w:val="24"/>
              </w:rPr>
              <w:t>камней и металлов; технологические приемы обработки драгоценных камней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FC6ED0">
        <w:trPr>
          <w:trHeight w:val="2483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2408"/>
                <w:tab w:val="left" w:pos="297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 целенаправленно 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прикладных дисциплин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3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основные</w:t>
            </w:r>
          </w:p>
          <w:p w:rsidR="00FC6ED0" w:rsidRDefault="00D73EAD">
            <w:pPr>
              <w:pStyle w:val="TableParagraph"/>
              <w:tabs>
                <w:tab w:val="left" w:pos="1382"/>
                <w:tab w:val="left" w:pos="1967"/>
              </w:tabs>
              <w:ind w:left="107" w:right="883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 xml:space="preserve">развития науки; </w:t>
            </w:r>
            <w:r>
              <w:rPr>
                <w:spacing w:val="2"/>
                <w:sz w:val="24"/>
              </w:rPr>
              <w:t xml:space="preserve">материалы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pacing w:val="2"/>
                <w:sz w:val="24"/>
              </w:rPr>
              <w:t xml:space="preserve">материальные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 xml:space="preserve">развития </w:t>
            </w:r>
            <w:r>
              <w:rPr>
                <w:spacing w:val="2"/>
                <w:sz w:val="24"/>
              </w:rPr>
              <w:t xml:space="preserve">художественной </w:t>
            </w:r>
            <w:r>
              <w:rPr>
                <w:sz w:val="24"/>
              </w:rPr>
              <w:t>обработки</w:t>
            </w:r>
          </w:p>
          <w:p w:rsidR="00FC6ED0" w:rsidRDefault="00D73E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FC6ED0">
        <w:trPr>
          <w:trHeight w:val="1379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способен приобретать </w:t>
            </w:r>
            <w:r>
              <w:rPr>
                <w:spacing w:val="-4"/>
                <w:sz w:val="24"/>
              </w:rPr>
              <w:t xml:space="preserve">новые </w:t>
            </w:r>
            <w:r>
              <w:rPr>
                <w:sz w:val="24"/>
              </w:rPr>
              <w:t xml:space="preserve">знания и умения с помощью информационных технологий   и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FC6ED0" w:rsidRDefault="00D73EAD">
            <w:pPr>
              <w:pStyle w:val="TableParagraph"/>
              <w:tabs>
                <w:tab w:val="left" w:pos="973"/>
                <w:tab w:val="left" w:pos="1700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469"/>
                <w:tab w:val="left" w:pos="203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инновационные 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</w:tc>
      </w:tr>
    </w:tbl>
    <w:p w:rsidR="00FC6ED0" w:rsidRDefault="00FC6ED0">
      <w:pPr>
        <w:rPr>
          <w:sz w:val="24"/>
        </w:rPr>
        <w:sectPr w:rsidR="00FC6ED0">
          <w:pgSz w:w="11910" w:h="16840"/>
          <w:pgMar w:top="104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FC6ED0">
        <w:trPr>
          <w:trHeight w:val="277"/>
        </w:trPr>
        <w:tc>
          <w:tcPr>
            <w:tcW w:w="3152" w:type="dxa"/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</w:tr>
      <w:tr w:rsidR="00FC6ED0">
        <w:trPr>
          <w:trHeight w:val="275"/>
        </w:trPr>
        <w:tc>
          <w:tcPr>
            <w:tcW w:w="9573" w:type="dxa"/>
            <w:gridSpan w:val="3"/>
          </w:tcPr>
          <w:p w:rsidR="00FC6ED0" w:rsidRDefault="00D73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FC6ED0">
        <w:trPr>
          <w:trHeight w:val="1103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169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осуществлять компьютерное эксклюзивное проектирование</w:t>
            </w:r>
          </w:p>
          <w:p w:rsidR="00FC6ED0" w:rsidRDefault="00D73EAD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56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компьютерные </w:t>
            </w:r>
            <w:r>
              <w:rPr>
                <w:sz w:val="24"/>
              </w:rPr>
              <w:t>программы проектирования ювелирно-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FC6ED0" w:rsidRDefault="00D73E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FC6ED0">
        <w:trPr>
          <w:trHeight w:val="827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1388"/>
                <w:tab w:val="left" w:pos="185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 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C6ED0" w:rsidRDefault="00D73EA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заданной области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компьютерные базы современных материалов и</w:t>
            </w:r>
          </w:p>
          <w:p w:rsidR="00FC6ED0" w:rsidRDefault="00D73E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FC6ED0">
        <w:trPr>
          <w:trHeight w:val="1104"/>
        </w:trPr>
        <w:tc>
          <w:tcPr>
            <w:tcW w:w="3152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214" w:type="dxa"/>
          </w:tcPr>
          <w:p w:rsidR="00FC6ED0" w:rsidRDefault="00D73EAD">
            <w:pPr>
              <w:pStyle w:val="TableParagraph"/>
              <w:tabs>
                <w:tab w:val="left" w:pos="165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 к разработке плана научной деятельности для 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поставленных</w:t>
            </w:r>
          </w:p>
          <w:p w:rsidR="00FC6ED0" w:rsidRDefault="00D73EA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207" w:type="dxa"/>
          </w:tcPr>
          <w:p w:rsidR="00FC6ED0" w:rsidRDefault="00D73EAD">
            <w:pPr>
              <w:pStyle w:val="TableParagraph"/>
              <w:tabs>
                <w:tab w:val="left" w:pos="1915"/>
              </w:tabs>
              <w:spacing w:line="262" w:lineRule="exact"/>
              <w:ind w:left="22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актуальные</w:t>
            </w:r>
          </w:p>
          <w:p w:rsidR="00FC6ED0" w:rsidRDefault="00D73EAD">
            <w:pPr>
              <w:pStyle w:val="TableParagraph"/>
              <w:tabs>
                <w:tab w:val="left" w:pos="1952"/>
              </w:tabs>
              <w:ind w:left="227" w:right="9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ювелирной </w:t>
            </w:r>
            <w:r>
              <w:rPr>
                <w:sz w:val="24"/>
              </w:rPr>
              <w:t>отрасли</w:t>
            </w:r>
          </w:p>
        </w:tc>
      </w:tr>
    </w:tbl>
    <w:p w:rsidR="00FC6ED0" w:rsidRDefault="00FC6ED0">
      <w:pPr>
        <w:pStyle w:val="a3"/>
        <w:rPr>
          <w:sz w:val="15"/>
        </w:rPr>
      </w:pPr>
    </w:p>
    <w:p w:rsidR="00FC6ED0" w:rsidRDefault="00D73EAD">
      <w:pPr>
        <w:pStyle w:val="a3"/>
        <w:tabs>
          <w:tab w:val="left" w:pos="814"/>
          <w:tab w:val="left" w:pos="1140"/>
          <w:tab w:val="left" w:pos="2445"/>
          <w:tab w:val="left" w:pos="4032"/>
          <w:tab w:val="left" w:pos="5193"/>
          <w:tab w:val="left" w:pos="6833"/>
          <w:tab w:val="left" w:pos="7810"/>
        </w:tabs>
        <w:spacing w:before="90"/>
        <w:ind w:left="222" w:right="232"/>
      </w:pPr>
      <w:r>
        <w:t>4.2)</w:t>
      </w:r>
      <w:r>
        <w:tab/>
        <w:t>в</w:t>
      </w:r>
      <w:r>
        <w:tab/>
        <w:t>результате</w:t>
      </w:r>
      <w:r>
        <w:tab/>
        <w:t>прохождения</w:t>
      </w:r>
      <w:r>
        <w:tab/>
        <w:t>практики</w:t>
      </w:r>
      <w:r>
        <w:tab/>
        <w:t>обучающийся</w:t>
      </w:r>
      <w:r>
        <w:tab/>
        <w:t>должен</w:t>
      </w:r>
      <w:r>
        <w:tab/>
      </w:r>
      <w:r>
        <w:rPr>
          <w:spacing w:val="-1"/>
        </w:rPr>
        <w:t xml:space="preserve">демонстрировать </w:t>
      </w:r>
      <w:r>
        <w:t>результаты образования в соответствии с требованиями ФГОС</w:t>
      </w:r>
      <w:r>
        <w:rPr>
          <w:spacing w:val="-5"/>
        </w:rPr>
        <w:t xml:space="preserve"> </w:t>
      </w:r>
      <w:r>
        <w:t>ВО.</w:t>
      </w:r>
    </w:p>
    <w:p w:rsidR="00FC6ED0" w:rsidRDefault="00D73EAD">
      <w:pPr>
        <w:pStyle w:val="a3"/>
        <w:spacing w:after="8"/>
        <w:ind w:left="222"/>
      </w:pPr>
      <w:r>
        <w:t>Результаты освоения дисциплины представлены в таблице 2.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551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FC6ED0" w:rsidRDefault="00D73EA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tabs>
                <w:tab w:val="left" w:pos="182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z w:val="24"/>
              </w:rPr>
              <w:tab/>
              <w:t>содержание/определение</w:t>
            </w:r>
          </w:p>
          <w:p w:rsidR="00FC6ED0" w:rsidRDefault="00D73EA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уровней сформированности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FC6ED0">
        <w:trPr>
          <w:trHeight w:val="277"/>
        </w:trPr>
        <w:tc>
          <w:tcPr>
            <w:tcW w:w="9571" w:type="dxa"/>
            <w:gridSpan w:val="3"/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FC6ED0">
        <w:trPr>
          <w:trHeight w:val="8005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tabs>
                <w:tab w:val="left" w:pos="1722"/>
                <w:tab w:val="left" w:pos="1900"/>
                <w:tab w:val="left" w:pos="2067"/>
                <w:tab w:val="left" w:pos="273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Способности использовать совокупность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законов </w:t>
            </w:r>
            <w:r>
              <w:rPr>
                <w:sz w:val="24"/>
              </w:rPr>
              <w:t>естественнонаучного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прикладного</w:t>
            </w:r>
            <w:r>
              <w:rPr>
                <w:sz w:val="24"/>
              </w:rPr>
              <w:tab/>
              <w:t>циклов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</w:p>
          <w:p w:rsidR="00FC6ED0" w:rsidRDefault="00D73EAD">
            <w:pPr>
              <w:pStyle w:val="TableParagraph"/>
              <w:tabs>
                <w:tab w:val="left" w:pos="238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z w:val="24"/>
              </w:rPr>
              <w:tab/>
              <w:t>базы</w:t>
            </w:r>
          </w:p>
          <w:p w:rsidR="00FC6ED0" w:rsidRDefault="00D73E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  <w:p w:rsidR="00FC6ED0" w:rsidRDefault="00D73E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tabs>
                <w:tab w:val="left" w:pos="1133"/>
                <w:tab w:val="left" w:pos="2390"/>
                <w:tab w:val="left" w:pos="3390"/>
                <w:tab w:val="left" w:pos="4260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дизайна;</w:t>
            </w:r>
          </w:p>
          <w:p w:rsidR="00FC6ED0" w:rsidRDefault="00D73EAD">
            <w:pPr>
              <w:pStyle w:val="TableParagraph"/>
              <w:tabs>
                <w:tab w:val="left" w:pos="1766"/>
                <w:tab w:val="left" w:pos="1972"/>
                <w:tab w:val="left" w:pos="2738"/>
                <w:tab w:val="left" w:pos="3016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свойств 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изготовления художественных изделий для разработки дизайна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проектирования художественных изделий;</w:t>
            </w:r>
          </w:p>
          <w:p w:rsidR="00FC6ED0" w:rsidRDefault="00D73EA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компьютерного проектирования</w:t>
            </w:r>
          </w:p>
          <w:p w:rsidR="00FC6ED0" w:rsidRDefault="00D73EAD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FC6ED0" w:rsidRDefault="00D73EAD">
            <w:pPr>
              <w:pStyle w:val="TableParagraph"/>
              <w:ind w:right="8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 базовую основу дизайна;</w:t>
            </w:r>
          </w:p>
          <w:p w:rsidR="00FC6ED0" w:rsidRDefault="00D73EA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научные законы для разработки дизайна и проектирования художественных изделий;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художественного, компьютерного проектирования в производстве ювелирных изделий на осно</w:t>
            </w:r>
            <w:r>
              <w:rPr>
                <w:sz w:val="24"/>
              </w:rPr>
              <w:t>ве законов дизайна</w:t>
            </w:r>
          </w:p>
          <w:p w:rsidR="00FC6ED0" w:rsidRDefault="00D73EAD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материалы и технологии как материальные факторы развития дизайна </w:t>
            </w: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совокупность законов в ТХОМ</w:t>
            </w:r>
          </w:p>
          <w:p w:rsidR="00FC6ED0" w:rsidRDefault="00D73EAD">
            <w:pPr>
              <w:pStyle w:val="TableParagraph"/>
              <w:tabs>
                <w:tab w:val="left" w:pos="2951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 основе законов дизайна компьютерными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технологиями</w:t>
            </w:r>
          </w:p>
          <w:p w:rsidR="00FC6ED0" w:rsidRDefault="00D73EAD">
            <w:pPr>
              <w:pStyle w:val="TableParagraph"/>
              <w:tabs>
                <w:tab w:val="left" w:pos="266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художественных </w:t>
            </w:r>
            <w:r>
              <w:rPr>
                <w:sz w:val="24"/>
              </w:rPr>
              <w:t>изделий</w:t>
            </w:r>
          </w:p>
        </w:tc>
      </w:tr>
      <w:tr w:rsidR="00FC6ED0">
        <w:trPr>
          <w:trHeight w:val="827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tabs>
                <w:tab w:val="left" w:pos="232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базы,</w:t>
            </w:r>
          </w:p>
          <w:p w:rsidR="00FC6ED0" w:rsidRDefault="00D73EAD">
            <w:pPr>
              <w:pStyle w:val="TableParagraph"/>
              <w:tabs>
                <w:tab w:val="left" w:pos="2761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tabs>
                <w:tab w:val="left" w:pos="3295"/>
              </w:tabs>
              <w:spacing w:before="1" w:line="276" w:lineRule="exact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технологии для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ювелирно-</w:t>
            </w:r>
          </w:p>
        </w:tc>
      </w:tr>
    </w:tbl>
    <w:p w:rsidR="00FC6ED0" w:rsidRDefault="00FC6ED0">
      <w:pPr>
        <w:spacing w:line="276" w:lineRule="exact"/>
        <w:rPr>
          <w:sz w:val="24"/>
        </w:rPr>
        <w:sectPr w:rsidR="00FC6ED0">
          <w:pgSz w:w="11910" w:h="16840"/>
          <w:pgMar w:top="1120" w:right="62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270"/>
        </w:trPr>
        <w:tc>
          <w:tcPr>
            <w:tcW w:w="2093" w:type="dxa"/>
            <w:vMerge w:val="restart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39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художественных изделий,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239"/>
                <w:tab w:val="left" w:pos="2646"/>
              </w:tabs>
              <w:spacing w:line="24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информационно-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4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859"/>
                <w:tab w:val="left" w:pos="2780"/>
                <w:tab w:val="left" w:pos="428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  <w:t>базу,</w:t>
            </w:r>
            <w:r>
              <w:rPr>
                <w:sz w:val="24"/>
              </w:rPr>
              <w:tab/>
              <w:t>связанную</w:t>
            </w:r>
            <w:r>
              <w:rPr>
                <w:sz w:val="24"/>
              </w:rPr>
              <w:tab/>
              <w:t>с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проектированием ювелирных изделий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</w:tr>
      <w:tr w:rsidR="00FC6ED0">
        <w:trPr>
          <w:trHeight w:val="268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компьютерного моделирования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C6ED0">
        <w:trPr>
          <w:trHeight w:val="263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86"/>
                <w:tab w:val="left" w:pos="2858"/>
              </w:tabs>
              <w:spacing w:line="24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компьютерные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системы и технологии для ТХОМ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научные законы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 разработке дизайна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изделий, определять материальную базу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дизайна с применением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технологий,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544"/>
                <w:tab w:val="left" w:pos="3680"/>
              </w:tabs>
              <w:spacing w:line="24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  <w:t>базами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технологий;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670"/>
                <w:tab w:val="left" w:pos="3095"/>
                <w:tab w:val="left" w:pos="3632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системным</w:t>
            </w:r>
            <w:r>
              <w:rPr>
                <w:sz w:val="24"/>
              </w:rPr>
              <w:tab/>
              <w:t>подходом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выбору</w:t>
            </w:r>
          </w:p>
        </w:tc>
      </w:tr>
      <w:tr w:rsidR="00FC6ED0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</w:t>
            </w:r>
          </w:p>
        </w:tc>
      </w:tr>
      <w:tr w:rsidR="00FC6ED0">
        <w:trPr>
          <w:trHeight w:val="264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917"/>
                <w:tab w:val="left" w:pos="274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художественно-</w:t>
            </w:r>
          </w:p>
        </w:tc>
      </w:tr>
      <w:tr w:rsidR="00FC6ED0">
        <w:trPr>
          <w:trHeight w:val="268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ювелирных изделий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FC6ED0">
        <w:trPr>
          <w:trHeight w:val="263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62"/>
                <w:tab w:val="left" w:pos="2855"/>
              </w:tabs>
              <w:spacing w:line="244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компьютерные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578"/>
                <w:tab w:val="left" w:pos="3034"/>
                <w:tab w:val="left" w:pos="350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  <w:t>основанные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научных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законах развития дизайна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409"/>
                <w:tab w:val="left" w:pos="3040"/>
              </w:tabs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современные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 –технические базы для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3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z w:val="24"/>
              </w:rPr>
              <w:tab/>
              <w:t>проектирования</w:t>
            </w:r>
          </w:p>
        </w:tc>
      </w:tr>
      <w:tr w:rsidR="00FC6ED0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ювелирных изделий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275"/>
                <w:tab w:val="left" w:pos="3006"/>
              </w:tabs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современными</w:t>
            </w:r>
            <w:r>
              <w:rPr>
                <w:sz w:val="24"/>
              </w:rPr>
              <w:tab/>
              <w:t>программами</w:t>
            </w:r>
          </w:p>
        </w:tc>
      </w:tr>
      <w:tr w:rsidR="00FC6ED0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636"/>
                <w:tab w:val="left" w:pos="2450"/>
                <w:tab w:val="left" w:pos="304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оптимизации</w:t>
            </w:r>
          </w:p>
        </w:tc>
      </w:tr>
      <w:tr w:rsidR="00FC6ED0">
        <w:trPr>
          <w:trHeight w:val="273"/>
        </w:trPr>
        <w:tc>
          <w:tcPr>
            <w:tcW w:w="2093" w:type="dxa"/>
            <w:vMerge/>
            <w:tcBorders>
              <w:top w:val="nil"/>
            </w:tcBorders>
          </w:tcPr>
          <w:p w:rsidR="00FC6ED0" w:rsidRDefault="00FC6ED0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ювелирного производства</w:t>
            </w:r>
          </w:p>
        </w:tc>
      </w:tr>
      <w:tr w:rsidR="00FC6ED0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  <w:tcBorders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14"/>
                <w:tab w:val="left" w:pos="1645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свободному</w:t>
            </w:r>
          </w:p>
        </w:tc>
        <w:tc>
          <w:tcPr>
            <w:tcW w:w="4500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владением компьютером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19"/>
                <w:tab w:val="left" w:pos="2910"/>
                <w:tab w:val="left" w:pos="4035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для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программными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ТХОМ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676"/>
                <w:tab w:val="left" w:pos="2143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материальную базу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39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дизайна с применением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научной 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технологий,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544"/>
                <w:tab w:val="left" w:pos="368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  <w:t>базами</w:t>
            </w:r>
          </w:p>
        </w:tc>
      </w:tr>
      <w:tr w:rsidR="00FC6ED0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ювелирных материалов.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86"/>
                <w:tab w:val="left" w:pos="2858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компьютерные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системы и технологии для ТХОМ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научные законы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 разработке дизайна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544"/>
                <w:tab w:val="left" w:pos="368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  <w:t>базами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технологий;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670"/>
                <w:tab w:val="left" w:pos="3095"/>
                <w:tab w:val="left" w:pos="36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системным</w:t>
            </w:r>
            <w:r>
              <w:rPr>
                <w:sz w:val="24"/>
              </w:rPr>
              <w:tab/>
              <w:t>подходом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выбору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 материалов и технологий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917"/>
                <w:tab w:val="left" w:pos="27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художественно-</w:t>
            </w:r>
          </w:p>
        </w:tc>
      </w:tr>
      <w:tr w:rsidR="00FC6ED0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ювелирных изделий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</w:tbl>
    <w:p w:rsidR="00FC6ED0" w:rsidRDefault="00FC6ED0">
      <w:pPr>
        <w:spacing w:line="256" w:lineRule="exact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2486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tabs>
                <w:tab w:val="left" w:pos="4277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новейшие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современных компьютерных системах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  <w:p w:rsidR="00FC6ED0" w:rsidRDefault="00D73EA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материальную базу дизайна с применением эффективных компьютерных технологий</w:t>
            </w:r>
          </w:p>
          <w:p w:rsidR="00FC6ED0" w:rsidRDefault="00D73EA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экономическим расчетом выбора современных материалов и технологий ТХОМ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978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использовать на</w:t>
            </w:r>
          </w:p>
        </w:tc>
        <w:tc>
          <w:tcPr>
            <w:tcW w:w="4500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практике навыки и умения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90"/>
                <w:tab w:val="left" w:pos="2884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498"/>
                <w:tab w:val="left" w:pos="206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научно-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 науки; базовую основу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 научных исследований;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26"/>
                <w:tab w:val="left" w:pos="2694"/>
                <w:tab w:val="left" w:pos="360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свойств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современных ювелирных материалов при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изготовлении художественных изделий;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54"/>
                <w:tab w:val="left" w:pos="2619"/>
                <w:tab w:val="left" w:pos="4261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953"/>
                <w:tab w:val="left" w:pos="40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при</w:t>
            </w:r>
          </w:p>
        </w:tc>
      </w:tr>
      <w:tr w:rsidR="00FC6ED0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изготовлении художественных изделий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90"/>
                <w:tab w:val="left" w:pos="2884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законы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 науки; сферу действия 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71"/>
                <w:tab w:val="left" w:pos="2504"/>
                <w:tab w:val="left" w:pos="34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авторского</w:t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  <w:t>в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производстве ТХОМ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воплощать творческий процесс в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094"/>
                <w:tab w:val="left" w:pos="34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z w:val="24"/>
              </w:rPr>
              <w:tab/>
              <w:t>продукт</w:t>
            </w:r>
            <w:r>
              <w:rPr>
                <w:sz w:val="24"/>
              </w:rPr>
              <w:tab/>
              <w:t>трудовой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796"/>
                <w:tab w:val="left" w:pos="2233"/>
                <w:tab w:val="left" w:pos="42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художественные</w:t>
            </w:r>
            <w:r>
              <w:rPr>
                <w:sz w:val="24"/>
              </w:rPr>
              <w:tab/>
              <w:t>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ювелирные изделия;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664"/>
                <w:tab w:val="left" w:pos="3235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творческой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33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приемами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303"/>
                <w:tab w:val="left" w:pos="42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самомобилизации,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  <w:t>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443"/>
                <w:tab w:val="left" w:pos="34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47"/>
                <w:tab w:val="left" w:pos="3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научно-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исследовательской деятельности и при</w:t>
            </w:r>
          </w:p>
        </w:tc>
      </w:tr>
      <w:tr w:rsidR="00FC6ED0">
        <w:trPr>
          <w:trHeight w:val="277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выполнении ВКР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241"/>
                <w:tab w:val="left" w:pos="3519"/>
              </w:tabs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фундаментальные</w:t>
            </w:r>
            <w:r>
              <w:rPr>
                <w:sz w:val="24"/>
              </w:rPr>
              <w:tab/>
              <w:t>научные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144"/>
                <w:tab w:val="left" w:pos="1566"/>
                <w:tab w:val="left" w:pos="2435"/>
                <w:tab w:val="left" w:pos="43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художественно</w:t>
            </w:r>
            <w:r>
              <w:rPr>
                <w:sz w:val="24"/>
              </w:rPr>
              <w:tab/>
              <w:t>-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промышленного производства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467"/>
                <w:tab w:val="left" w:pos="3301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применять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197"/>
                <w:tab w:val="left" w:pos="3307"/>
                <w:tab w:val="left" w:pos="42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  <w:t>в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сфере ТХОМ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469"/>
                <w:tab w:val="left" w:pos="3398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современными</w:t>
            </w:r>
            <w:r>
              <w:rPr>
                <w:sz w:val="24"/>
              </w:rPr>
              <w:tab/>
              <w:t>методами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организации научно – исследовательских</w:t>
            </w:r>
          </w:p>
        </w:tc>
      </w:tr>
      <w:tr w:rsidR="00FC6ED0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 научно – производственных работ</w:t>
            </w:r>
          </w:p>
        </w:tc>
      </w:tr>
      <w:tr w:rsidR="00FC6ED0">
        <w:trPr>
          <w:trHeight w:val="278"/>
        </w:trPr>
        <w:tc>
          <w:tcPr>
            <w:tcW w:w="9571" w:type="dxa"/>
            <w:gridSpan w:val="3"/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2978" w:type="dxa"/>
            <w:tcBorders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801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проводить</w:t>
            </w:r>
          </w:p>
        </w:tc>
        <w:tc>
          <w:tcPr>
            <w:tcW w:w="4500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43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эксперименты,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свойства драгоценных камней и</w:t>
            </w:r>
          </w:p>
        </w:tc>
      </w:tr>
      <w:tr w:rsidR="00FC6ED0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металлов; основные приемы обработки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синтезировать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драгоценных камней и металлов,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8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419"/>
                <w:tab w:val="left" w:pos="3264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обрабатывать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ювелирные</w:t>
            </w:r>
          </w:p>
        </w:tc>
      </w:tr>
      <w:tr w:rsidR="00FC6ED0">
        <w:trPr>
          <w:trHeight w:val="408"/>
        </w:trPr>
        <w:tc>
          <w:tcPr>
            <w:tcW w:w="2093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полученную информацию</w:t>
            </w:r>
          </w:p>
        </w:tc>
        <w:tc>
          <w:tcPr>
            <w:tcW w:w="4500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материалы.</w:t>
            </w:r>
          </w:p>
        </w:tc>
      </w:tr>
    </w:tbl>
    <w:p w:rsidR="00FC6ED0" w:rsidRDefault="00FC6ED0">
      <w:pPr>
        <w:spacing w:line="265" w:lineRule="exact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5796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tabs>
                <w:tab w:val="left" w:pos="1712"/>
                <w:tab w:val="left" w:pos="3329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ювелирных материалов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FC6ED0" w:rsidRDefault="00D73EA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геммологические свойства драгоценных камней и металлов; технологические приемы обработки драгоценных камней и металлов.</w:t>
            </w:r>
          </w:p>
          <w:p w:rsidR="00FC6ED0" w:rsidRDefault="00D73E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обрабатывать </w:t>
            </w:r>
            <w:r>
              <w:rPr>
                <w:spacing w:val="-4"/>
                <w:sz w:val="24"/>
              </w:rPr>
              <w:t xml:space="preserve">драгоценные камни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металлы</w:t>
            </w:r>
          </w:p>
          <w:p w:rsidR="00FC6ED0" w:rsidRDefault="00D73EAD">
            <w:pPr>
              <w:pStyle w:val="TableParagraph"/>
              <w:tabs>
                <w:tab w:val="left" w:pos="2541"/>
                <w:tab w:val="left" w:pos="2814"/>
                <w:tab w:val="left" w:pos="4273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компьютерным </w:t>
            </w:r>
            <w:r>
              <w:rPr>
                <w:sz w:val="24"/>
              </w:rPr>
              <w:t>моделированием</w:t>
            </w:r>
            <w:r>
              <w:rPr>
                <w:sz w:val="24"/>
              </w:rPr>
              <w:tab/>
              <w:t>ювелирно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художественных изделий</w:t>
            </w:r>
          </w:p>
          <w:p w:rsidR="00FC6ED0" w:rsidRDefault="00D73EA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FC6ED0" w:rsidRDefault="00D73EAD">
            <w:pPr>
              <w:pStyle w:val="TableParagraph"/>
              <w:tabs>
                <w:tab w:val="left" w:pos="1787"/>
                <w:tab w:val="left" w:pos="2214"/>
              </w:tabs>
              <w:ind w:right="880"/>
              <w:jc w:val="both"/>
              <w:rPr>
                <w:sz w:val="24"/>
              </w:rPr>
            </w:pPr>
            <w:r>
              <w:rPr>
                <w:b/>
                <w:spacing w:val="2"/>
                <w:sz w:val="24"/>
              </w:rPr>
              <w:t>Знать: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геммологические </w:t>
            </w:r>
            <w:r>
              <w:rPr>
                <w:sz w:val="24"/>
              </w:rPr>
              <w:t xml:space="preserve">свойства и </w:t>
            </w:r>
            <w:r>
              <w:rPr>
                <w:spacing w:val="2"/>
                <w:sz w:val="24"/>
              </w:rPr>
              <w:t xml:space="preserve">технологические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современных ювелирных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материалов</w:t>
            </w:r>
          </w:p>
          <w:p w:rsidR="00FC6ED0" w:rsidRDefault="00D73EAD">
            <w:pPr>
              <w:pStyle w:val="TableParagraph"/>
              <w:tabs>
                <w:tab w:val="left" w:pos="1462"/>
                <w:tab w:val="left" w:pos="3092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применять эффективные методы обработки современных материалов </w:t>
            </w: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определения</w:t>
            </w:r>
          </w:p>
          <w:p w:rsidR="00FC6ED0" w:rsidRDefault="00D73EA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качества драгоценных камней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</w:tr>
      <w:tr w:rsidR="00FC6ED0">
        <w:trPr>
          <w:trHeight w:val="8557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ind w:left="108" w:right="1072"/>
              <w:rPr>
                <w:sz w:val="24"/>
              </w:rPr>
            </w:pPr>
            <w:r>
              <w:rPr>
                <w:sz w:val="24"/>
              </w:rPr>
              <w:t>способен целенаправленно</w:t>
            </w:r>
          </w:p>
          <w:p w:rsidR="00FC6ED0" w:rsidRDefault="00D73EAD">
            <w:pPr>
              <w:pStyle w:val="TableParagraph"/>
              <w:tabs>
                <w:tab w:val="left" w:pos="2173"/>
                <w:tab w:val="left" w:pos="273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прикладных дисциплин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развития науки; свойства материалов для изготовления ювелирно-художественных изделий;</w:t>
            </w:r>
          </w:p>
          <w:p w:rsidR="00FC6ED0" w:rsidRDefault="00D73E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свойства материалов для изготовления художественных изделий,</w:t>
            </w:r>
          </w:p>
          <w:p w:rsidR="00FC6ED0" w:rsidRDefault="00D73EA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фундаментальных и прикладных дисциплин бакалавриата.</w:t>
            </w:r>
          </w:p>
          <w:p w:rsidR="00FC6ED0" w:rsidRDefault="00D73EAD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FC6ED0" w:rsidRDefault="00D73EAD">
            <w:pPr>
              <w:pStyle w:val="TableParagraph"/>
              <w:tabs>
                <w:tab w:val="left" w:pos="2519"/>
                <w:tab w:val="left" w:pos="2677"/>
              </w:tabs>
              <w:ind w:right="883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</w:t>
            </w:r>
            <w:r>
              <w:rPr>
                <w:b/>
                <w:spacing w:val="2"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законы развития науки; </w:t>
            </w:r>
            <w:r>
              <w:rPr>
                <w:spacing w:val="2"/>
                <w:sz w:val="24"/>
              </w:rPr>
              <w:t xml:space="preserve">материалы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как </w:t>
            </w:r>
            <w:r>
              <w:rPr>
                <w:spacing w:val="2"/>
                <w:sz w:val="24"/>
              </w:rPr>
              <w:t xml:space="preserve">материальные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развития </w:t>
            </w:r>
            <w:r>
              <w:rPr>
                <w:spacing w:val="2"/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обработки материалов;</w:t>
            </w:r>
          </w:p>
          <w:p w:rsidR="00FC6ED0" w:rsidRDefault="00D73EA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целенаправленно вести</w:t>
            </w:r>
            <w:r>
              <w:rPr>
                <w:sz w:val="24"/>
              </w:rPr>
              <w:t xml:space="preserve"> творческий процесс; использовать фундаментальные научные законы для описания свойств и технологий обработки драгоценных камней и металлов.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творческой деятельности по фундаментальным и прикладным дисциплинам ООП магистратуры.</w:t>
            </w:r>
          </w:p>
          <w:p w:rsidR="00FC6ED0" w:rsidRDefault="00D73EAD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</w:t>
            </w:r>
            <w:r>
              <w:rPr>
                <w:b/>
                <w:sz w:val="24"/>
                <w:u w:val="thick"/>
              </w:rPr>
              <w:t xml:space="preserve"> уровень:</w:t>
            </w:r>
          </w:p>
          <w:p w:rsidR="00FC6ED0" w:rsidRDefault="00D73EAD">
            <w:pPr>
              <w:pStyle w:val="TableParagraph"/>
              <w:tabs>
                <w:tab w:val="left" w:pos="2198"/>
              </w:tabs>
              <w:spacing w:before="1" w:line="276" w:lineRule="exact"/>
              <w:ind w:right="883"/>
              <w:jc w:val="both"/>
              <w:rPr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Знать: </w:t>
            </w:r>
            <w:r>
              <w:rPr>
                <w:sz w:val="24"/>
              </w:rPr>
              <w:t xml:space="preserve">новейшие </w:t>
            </w:r>
            <w:r>
              <w:rPr>
                <w:spacing w:val="2"/>
                <w:sz w:val="24"/>
              </w:rPr>
              <w:t xml:space="preserve">материалы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изготовления </w:t>
            </w:r>
            <w:r>
              <w:rPr>
                <w:spacing w:val="2"/>
                <w:sz w:val="24"/>
              </w:rPr>
              <w:t xml:space="preserve">художественно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ювелирных</w:t>
            </w:r>
          </w:p>
        </w:tc>
      </w:tr>
    </w:tbl>
    <w:p w:rsidR="00FC6ED0" w:rsidRDefault="00FC6ED0">
      <w:pPr>
        <w:spacing w:line="276" w:lineRule="exact"/>
        <w:jc w:val="both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1382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  <w:p w:rsidR="00FC6ED0" w:rsidRDefault="00D73EA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развивать творческий процесс с учетом поставленных задач</w:t>
            </w:r>
          </w:p>
          <w:p w:rsidR="00FC6ED0" w:rsidRDefault="00D73EAD">
            <w:pPr>
              <w:pStyle w:val="TableParagraph"/>
              <w:tabs>
                <w:tab w:val="left" w:pos="1620"/>
                <w:tab w:val="left" w:pos="336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новейшими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приемами </w:t>
            </w:r>
            <w:r>
              <w:rPr>
                <w:sz w:val="24"/>
              </w:rPr>
              <w:t>творческой деятельности 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FC6ED0">
        <w:trPr>
          <w:trHeight w:val="7452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 приобретать новые знания и умения с помощью</w:t>
            </w:r>
          </w:p>
          <w:p w:rsidR="00FC6ED0" w:rsidRDefault="00D73EAD">
            <w:pPr>
              <w:pStyle w:val="TableParagraph"/>
              <w:tabs>
                <w:tab w:val="left" w:pos="274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FC6ED0" w:rsidRDefault="00D73EAD">
            <w:pPr>
              <w:pStyle w:val="TableParagraph"/>
              <w:tabs>
                <w:tab w:val="left" w:pos="1988"/>
                <w:tab w:val="left" w:pos="275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FC6ED0" w:rsidRDefault="00D73E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tabs>
                <w:tab w:val="left" w:pos="1508"/>
                <w:tab w:val="left" w:pos="3331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художественных материалов.</w:t>
            </w:r>
          </w:p>
          <w:p w:rsidR="00FC6ED0" w:rsidRDefault="00D73EAD">
            <w:pPr>
              <w:pStyle w:val="TableParagraph"/>
              <w:tabs>
                <w:tab w:val="left" w:pos="1488"/>
                <w:tab w:val="left" w:pos="3106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специальные </w:t>
            </w:r>
            <w:r>
              <w:rPr>
                <w:spacing w:val="-5"/>
                <w:sz w:val="24"/>
              </w:rPr>
              <w:t xml:space="preserve">технологии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новейшее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оборудование.</w:t>
            </w:r>
          </w:p>
          <w:p w:rsidR="00FC6ED0" w:rsidRDefault="00D73EAD">
            <w:pPr>
              <w:pStyle w:val="TableParagraph"/>
              <w:tabs>
                <w:tab w:val="left" w:pos="1556"/>
                <w:tab w:val="left" w:pos="3017"/>
              </w:tabs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изготовления </w:t>
            </w:r>
            <w:r>
              <w:rPr>
                <w:sz w:val="24"/>
              </w:rPr>
              <w:t>ювелирного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FC6ED0" w:rsidRDefault="00D73EAD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FC6ED0" w:rsidRDefault="00D73EAD">
            <w:pPr>
              <w:pStyle w:val="TableParagraph"/>
              <w:tabs>
                <w:tab w:val="left" w:pos="1224"/>
                <w:tab w:val="left" w:pos="1354"/>
                <w:tab w:val="left" w:pos="1632"/>
                <w:tab w:val="left" w:pos="2837"/>
                <w:tab w:val="left" w:pos="3065"/>
                <w:tab w:val="left" w:pos="3212"/>
                <w:tab w:val="left" w:pos="3398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инновационные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технологии обработки художественных материалов. </w:t>
            </w: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управлять </w:t>
            </w:r>
            <w:r>
              <w:rPr>
                <w:spacing w:val="-5"/>
                <w:sz w:val="24"/>
              </w:rPr>
              <w:t>творческим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процессом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изготовления </w:t>
            </w:r>
            <w:r>
              <w:rPr>
                <w:spacing w:val="-5"/>
                <w:sz w:val="24"/>
              </w:rPr>
              <w:t>ювелирных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</w:p>
          <w:p w:rsidR="00FC6ED0" w:rsidRDefault="00D73EAD">
            <w:pPr>
              <w:pStyle w:val="TableParagraph"/>
              <w:tabs>
                <w:tab w:val="left" w:pos="1556"/>
                <w:tab w:val="left" w:pos="3017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изготовления ювелирного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FC6ED0" w:rsidRDefault="00D73EAD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FC6ED0" w:rsidRDefault="00D73EAD">
            <w:pPr>
              <w:pStyle w:val="TableParagraph"/>
              <w:tabs>
                <w:tab w:val="left" w:pos="1873"/>
                <w:tab w:val="left" w:pos="2571"/>
                <w:tab w:val="left" w:pos="2824"/>
              </w:tabs>
              <w:ind w:right="880"/>
              <w:jc w:val="both"/>
              <w:rPr>
                <w:sz w:val="24"/>
              </w:rPr>
            </w:pPr>
            <w:r>
              <w:rPr>
                <w:b/>
                <w:spacing w:val="2"/>
                <w:sz w:val="24"/>
              </w:rPr>
              <w:t>Знать:</w:t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b/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новейшие </w:t>
            </w:r>
            <w:r>
              <w:rPr>
                <w:spacing w:val="2"/>
                <w:sz w:val="24"/>
              </w:rPr>
              <w:t>информационные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методы создания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 xml:space="preserve">художественной </w:t>
            </w:r>
            <w:r>
              <w:rPr>
                <w:sz w:val="24"/>
              </w:rPr>
              <w:t>продукции</w:t>
            </w:r>
          </w:p>
          <w:p w:rsidR="00FC6ED0" w:rsidRDefault="00D73E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специальные технологии и новейшее оборудования в процессе изготовления ювелирно – художественной проду</w:t>
            </w:r>
            <w:r>
              <w:rPr>
                <w:sz w:val="24"/>
              </w:rPr>
              <w:t>кции</w:t>
            </w:r>
          </w:p>
          <w:p w:rsidR="00FC6ED0" w:rsidRDefault="00D73E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новейшими приемами изготовления ювелирной продукции, применяя компьютерные технологии</w:t>
            </w:r>
          </w:p>
        </w:tc>
      </w:tr>
      <w:tr w:rsidR="00FC6ED0">
        <w:trPr>
          <w:trHeight w:val="275"/>
        </w:trPr>
        <w:tc>
          <w:tcPr>
            <w:tcW w:w="9571" w:type="dxa"/>
            <w:gridSpan w:val="3"/>
          </w:tcPr>
          <w:p w:rsidR="00FC6ED0" w:rsidRDefault="00D73E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FC6ED0">
        <w:trPr>
          <w:trHeight w:val="5244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tabs>
                <w:tab w:val="left" w:pos="146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компьютерное эксклюзивное проектирование</w:t>
            </w:r>
          </w:p>
          <w:p w:rsidR="00FC6ED0" w:rsidRDefault="00D73E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компьютерного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изделий.</w:t>
            </w:r>
          </w:p>
          <w:p w:rsidR="00FC6ED0" w:rsidRDefault="00D73EAD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компьютерные </w:t>
            </w:r>
            <w:r>
              <w:rPr>
                <w:spacing w:val="2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>проектирования художественных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изделий</w:t>
            </w:r>
          </w:p>
          <w:p w:rsidR="00FC6ED0" w:rsidRDefault="00D73E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3D моделирования 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FC6ED0" w:rsidRDefault="00D73EAD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FC6ED0" w:rsidRDefault="00D73EAD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програм</w:t>
            </w:r>
            <w:r>
              <w:rPr>
                <w:sz w:val="24"/>
              </w:rPr>
              <w:t>мы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</w:t>
            </w:r>
          </w:p>
          <w:p w:rsidR="00FC6ED0" w:rsidRDefault="00D73EAD">
            <w:pPr>
              <w:pStyle w:val="TableParagraph"/>
              <w:tabs>
                <w:tab w:val="left" w:pos="1724"/>
                <w:tab w:val="left" w:pos="2251"/>
                <w:tab w:val="left" w:pos="3440"/>
                <w:tab w:val="left" w:pos="3984"/>
              </w:tabs>
              <w:ind w:right="91" w:firstLine="120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4"/>
                <w:sz w:val="24"/>
              </w:rPr>
              <w:t>применять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основные </w:t>
            </w:r>
            <w:r>
              <w:rPr>
                <w:spacing w:val="-5"/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3D </w:t>
            </w:r>
            <w:r>
              <w:rPr>
                <w:spacing w:val="-5"/>
                <w:sz w:val="24"/>
              </w:rPr>
              <w:t xml:space="preserve">моделирования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проектировании </w:t>
            </w:r>
            <w:r>
              <w:rPr>
                <w:sz w:val="24"/>
              </w:rPr>
              <w:t xml:space="preserve">ювелирно – </w:t>
            </w:r>
            <w:r>
              <w:rPr>
                <w:spacing w:val="2"/>
                <w:sz w:val="24"/>
              </w:rPr>
              <w:t>художественных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FC6ED0" w:rsidRDefault="00D73E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основами создания сложных моделей ювелирных изделий с</w:t>
            </w:r>
          </w:p>
        </w:tc>
      </w:tr>
    </w:tbl>
    <w:p w:rsidR="00FC6ED0" w:rsidRDefault="00FC6ED0">
      <w:pPr>
        <w:spacing w:line="270" w:lineRule="atLeast"/>
        <w:jc w:val="both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4142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tabs>
                <w:tab w:val="left" w:pos="2296"/>
                <w:tab w:val="left" w:pos="40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3D </w:t>
            </w:r>
            <w:r>
              <w:rPr>
                <w:sz w:val="24"/>
              </w:rPr>
              <w:t>моделирования</w:t>
            </w:r>
          </w:p>
          <w:p w:rsidR="00FC6ED0" w:rsidRDefault="00D73EAD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FC6ED0" w:rsidRDefault="00D73EA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технологию изготовления ювелирных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создания </w:t>
            </w:r>
            <w:r>
              <w:rPr>
                <w:spacing w:val="-5"/>
                <w:sz w:val="24"/>
              </w:rPr>
              <w:t xml:space="preserve">технологичной </w:t>
            </w:r>
            <w:r>
              <w:rPr>
                <w:spacing w:val="-4"/>
                <w:sz w:val="24"/>
              </w:rPr>
              <w:t>компьютерной модели</w:t>
            </w:r>
          </w:p>
          <w:p w:rsidR="00FC6ED0" w:rsidRDefault="00D73EA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выбрать наиболее эффективную компьютерную программу для создания модели ювелирно- художественной продукции</w:t>
            </w:r>
          </w:p>
          <w:p w:rsidR="00FC6ED0" w:rsidRDefault="00D73EAD">
            <w:pPr>
              <w:pStyle w:val="TableParagraph"/>
              <w:tabs>
                <w:tab w:val="left" w:pos="1746"/>
              </w:tabs>
              <w:ind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>3D моделированием ювелирных изделий, анализом работы проектного отдела ювелирного предприятия</w:t>
            </w:r>
          </w:p>
          <w:p w:rsidR="00FC6ED0" w:rsidRDefault="00D73E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C6ED0">
        <w:trPr>
          <w:trHeight w:val="8002"/>
        </w:trPr>
        <w:tc>
          <w:tcPr>
            <w:tcW w:w="2093" w:type="dxa"/>
          </w:tcPr>
          <w:p w:rsidR="00FC6ED0" w:rsidRDefault="00D73EA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978" w:type="dxa"/>
          </w:tcPr>
          <w:p w:rsidR="00FC6ED0" w:rsidRDefault="00D73EAD">
            <w:pPr>
              <w:pStyle w:val="TableParagraph"/>
              <w:tabs>
                <w:tab w:val="left" w:pos="201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к </w:t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работы в  </w:t>
            </w:r>
            <w:r>
              <w:rPr>
                <w:spacing w:val="-3"/>
                <w:sz w:val="24"/>
              </w:rPr>
              <w:t xml:space="preserve">заданной </w:t>
            </w:r>
            <w:r>
              <w:rPr>
                <w:sz w:val="24"/>
              </w:rPr>
              <w:t>области</w:t>
            </w: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FC6ED0" w:rsidRDefault="00D73EAD">
            <w:pPr>
              <w:pStyle w:val="TableParagraph"/>
              <w:tabs>
                <w:tab w:val="left" w:pos="1090"/>
                <w:tab w:val="left" w:pos="1679"/>
                <w:tab w:val="left" w:pos="2666"/>
                <w:tab w:val="left" w:pos="3398"/>
                <w:tab w:val="left" w:pos="4022"/>
              </w:tabs>
              <w:ind w:right="95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изготовления </w:t>
            </w:r>
            <w:r>
              <w:rPr>
                <w:sz w:val="24"/>
              </w:rPr>
              <w:t xml:space="preserve">художественных изделий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и применять методы исследования свойств материалов,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художественных материалов</w:t>
            </w:r>
          </w:p>
          <w:p w:rsidR="00FC6ED0" w:rsidRDefault="00D73EAD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FC6ED0" w:rsidRDefault="00D73EAD">
            <w:pPr>
              <w:pStyle w:val="TableParagraph"/>
              <w:tabs>
                <w:tab w:val="left" w:pos="1144"/>
                <w:tab w:val="left" w:pos="1602"/>
                <w:tab w:val="left" w:pos="1667"/>
                <w:tab w:val="left" w:pos="3411"/>
                <w:tab w:val="left" w:pos="3891"/>
              </w:tabs>
              <w:ind w:right="95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>компьютерные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базы современных </w:t>
            </w:r>
            <w:r>
              <w:rPr>
                <w:spacing w:val="2"/>
                <w:sz w:val="24"/>
              </w:rPr>
              <w:t xml:space="preserve">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 xml:space="preserve">технологий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и реализовывать планы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методики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FC6ED0" w:rsidRDefault="00D73EAD">
            <w:pPr>
              <w:pStyle w:val="TableParagraph"/>
              <w:tabs>
                <w:tab w:val="left" w:pos="3379"/>
              </w:tabs>
              <w:ind w:left="147" w:right="11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художественного программирования,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 ювелирных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FC6ED0" w:rsidRDefault="00D73EAD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FC6ED0" w:rsidRDefault="00D73EA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 xml:space="preserve">подход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выбору </w:t>
            </w:r>
            <w:r>
              <w:rPr>
                <w:spacing w:val="-5"/>
                <w:sz w:val="24"/>
              </w:rPr>
              <w:t xml:space="preserve">современных </w:t>
            </w:r>
            <w:r>
              <w:rPr>
                <w:spacing w:val="-4"/>
                <w:sz w:val="24"/>
              </w:rPr>
              <w:t xml:space="preserve">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технологий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>изготовления художественной продукции</w:t>
            </w:r>
          </w:p>
          <w:p w:rsidR="00FC6ED0" w:rsidRDefault="00D73E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разрабатывать и применять современные методики технологических процессов</w:t>
            </w:r>
            <w:r>
              <w:rPr>
                <w:sz w:val="24"/>
              </w:rPr>
              <w:t xml:space="preserve"> при создании художественно – промышленных объектов.</w:t>
            </w:r>
          </w:p>
          <w:p w:rsidR="00FC6ED0" w:rsidRDefault="00D73EA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методами исследования ювелирных материалов для создания эксклюзивной ювелирной продукции</w:t>
            </w:r>
          </w:p>
        </w:tc>
      </w:tr>
      <w:tr w:rsidR="00FC6ED0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978" w:type="dxa"/>
            <w:tcBorders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338"/>
                <w:tab w:val="left" w:pos="1748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разработке</w:t>
            </w:r>
          </w:p>
        </w:tc>
        <w:tc>
          <w:tcPr>
            <w:tcW w:w="4500" w:type="dxa"/>
            <w:tcBorders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FC6ED0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2018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научной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4" w:lineRule="exact"/>
              <w:ind w:left="137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свойства ювелирных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 для решения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FC6ED0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поставленных задач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выбрать необходимые методы</w:t>
            </w:r>
          </w:p>
        </w:tc>
      </w:tr>
      <w:tr w:rsidR="00FC6ED0">
        <w:trPr>
          <w:trHeight w:val="268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49" w:lineRule="exact"/>
              <w:ind w:left="125"/>
              <w:rPr>
                <w:sz w:val="24"/>
              </w:rPr>
            </w:pPr>
            <w:r>
              <w:rPr>
                <w:sz w:val="24"/>
              </w:rPr>
              <w:t>исследования материалов,</w:t>
            </w:r>
          </w:p>
        </w:tc>
      </w:tr>
      <w:tr w:rsidR="00FC6ED0">
        <w:trPr>
          <w:trHeight w:val="272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tabs>
                <w:tab w:val="left" w:pos="1717"/>
                <w:tab w:val="left" w:pos="3329"/>
              </w:tabs>
              <w:spacing w:line="25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  <w:t>обработки</w:t>
            </w:r>
          </w:p>
        </w:tc>
      </w:tr>
      <w:tr w:rsidR="00FC6ED0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FC6ED0" w:rsidRDefault="00D73EA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результатов исследований</w:t>
            </w:r>
          </w:p>
        </w:tc>
      </w:tr>
      <w:tr w:rsidR="00FC6ED0">
        <w:trPr>
          <w:trHeight w:val="276"/>
        </w:trPr>
        <w:tc>
          <w:tcPr>
            <w:tcW w:w="2093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FC6ED0" w:rsidRDefault="00FC6E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FC6ED0" w:rsidRDefault="00D73EAD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</w:tbl>
    <w:p w:rsidR="00FC6ED0" w:rsidRDefault="00FC6ED0">
      <w:pPr>
        <w:spacing w:line="256" w:lineRule="exact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FC6ED0">
        <w:trPr>
          <w:trHeight w:val="2747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tabs>
                <w:tab w:val="left" w:pos="1583"/>
                <w:tab w:val="left" w:pos="3360"/>
              </w:tabs>
              <w:ind w:left="226"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актуальные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проблемы </w:t>
            </w:r>
            <w:r>
              <w:rPr>
                <w:sz w:val="24"/>
              </w:rPr>
              <w:t>ювелирной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FC6ED0" w:rsidRDefault="00D73EAD">
            <w:pPr>
              <w:pStyle w:val="TableParagraph"/>
              <w:spacing w:line="232" w:lineRule="auto"/>
              <w:ind w:left="125" w:right="412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поставить </w:t>
            </w:r>
            <w:r>
              <w:rPr>
                <w:spacing w:val="-4"/>
                <w:sz w:val="24"/>
              </w:rPr>
              <w:t xml:space="preserve">цели 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выбрать пути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</w:p>
          <w:p w:rsidR="00FC6ED0" w:rsidRDefault="00D73EAD">
            <w:pPr>
              <w:pStyle w:val="TableParagraph"/>
              <w:ind w:right="88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способами разработки и реализации </w:t>
            </w:r>
            <w:r>
              <w:rPr>
                <w:spacing w:val="2"/>
                <w:sz w:val="24"/>
              </w:rPr>
              <w:t xml:space="preserve">планов </w:t>
            </w:r>
            <w:r>
              <w:rPr>
                <w:sz w:val="24"/>
              </w:rPr>
              <w:t xml:space="preserve">по </w:t>
            </w:r>
            <w:r>
              <w:rPr>
                <w:spacing w:val="2"/>
                <w:sz w:val="24"/>
              </w:rPr>
              <w:t xml:space="preserve">организации производства </w:t>
            </w:r>
            <w:r>
              <w:rPr>
                <w:sz w:val="24"/>
              </w:rPr>
              <w:t xml:space="preserve">и сбыта </w:t>
            </w:r>
            <w:r>
              <w:rPr>
                <w:spacing w:val="2"/>
                <w:sz w:val="24"/>
              </w:rPr>
              <w:t xml:space="preserve">ювелирной продукции, основываясь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FC6ED0" w:rsidRDefault="00D73EA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исследованиях</w:t>
            </w:r>
          </w:p>
        </w:tc>
      </w:tr>
      <w:tr w:rsidR="00FC6ED0">
        <w:trPr>
          <w:trHeight w:val="2484"/>
        </w:trPr>
        <w:tc>
          <w:tcPr>
            <w:tcW w:w="209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FC6ED0" w:rsidRDefault="00D73EAD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FC6ED0" w:rsidRDefault="00D73EAD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современные </w:t>
            </w:r>
            <w:r>
              <w:rPr>
                <w:spacing w:val="-4"/>
                <w:sz w:val="24"/>
              </w:rPr>
              <w:t xml:space="preserve">научные </w:t>
            </w:r>
            <w:r>
              <w:rPr>
                <w:spacing w:val="-5"/>
                <w:sz w:val="24"/>
              </w:rPr>
              <w:t xml:space="preserve">разработки, внедренные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ювелирную отрасль</w:t>
            </w:r>
          </w:p>
          <w:p w:rsidR="00FC6ED0" w:rsidRDefault="00D73EAD">
            <w:pPr>
              <w:pStyle w:val="TableParagraph"/>
              <w:tabs>
                <w:tab w:val="left" w:pos="1801"/>
              </w:tabs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 xml:space="preserve">разработать </w:t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оптимальный план решения научной задачи для достижения поставленной цели</w:t>
            </w:r>
          </w:p>
          <w:p w:rsidR="00FC6ED0" w:rsidRDefault="00D73EA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методиками ведения научной деятельности</w:t>
            </w:r>
          </w:p>
        </w:tc>
      </w:tr>
    </w:tbl>
    <w:p w:rsidR="00FC6ED0" w:rsidRDefault="00FC6ED0">
      <w:pPr>
        <w:pStyle w:val="a3"/>
        <w:rPr>
          <w:sz w:val="20"/>
        </w:rPr>
      </w:pPr>
    </w:p>
    <w:p w:rsidR="00FC6ED0" w:rsidRDefault="00FC6ED0">
      <w:pPr>
        <w:pStyle w:val="a3"/>
        <w:spacing w:before="8"/>
        <w:rPr>
          <w:sz w:val="20"/>
        </w:rPr>
      </w:pPr>
    </w:p>
    <w:p w:rsidR="00FC6ED0" w:rsidRDefault="00D73EAD">
      <w:pPr>
        <w:pStyle w:val="Heading1"/>
        <w:numPr>
          <w:ilvl w:val="0"/>
          <w:numId w:val="7"/>
        </w:numPr>
        <w:tabs>
          <w:tab w:val="left" w:pos="463"/>
        </w:tabs>
        <w:ind w:hanging="241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FC6ED0" w:rsidRDefault="00D73EAD">
      <w:pPr>
        <w:pStyle w:val="a4"/>
        <w:numPr>
          <w:ilvl w:val="1"/>
          <w:numId w:val="7"/>
        </w:numPr>
        <w:tabs>
          <w:tab w:val="left" w:pos="618"/>
        </w:tabs>
        <w:spacing w:before="200"/>
        <w:rPr>
          <w:b/>
          <w:sz w:val="24"/>
        </w:rPr>
      </w:pPr>
      <w:r>
        <w:rPr>
          <w:b/>
          <w:spacing w:val="-5"/>
          <w:sz w:val="24"/>
        </w:rPr>
        <w:t>Общая трудоемкость учебной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практики</w:t>
      </w:r>
    </w:p>
    <w:p w:rsidR="00FC6ED0" w:rsidRDefault="00D73EAD">
      <w:pPr>
        <w:pStyle w:val="a3"/>
        <w:tabs>
          <w:tab w:val="left" w:pos="6489"/>
        </w:tabs>
        <w:spacing w:before="115"/>
        <w:ind w:left="222" w:right="302"/>
        <w:rPr>
          <w:b/>
        </w:rPr>
      </w:pPr>
      <w:r>
        <w:t xml:space="preserve">-   </w:t>
      </w:r>
      <w:r>
        <w:rPr>
          <w:spacing w:val="-5"/>
        </w:rPr>
        <w:t xml:space="preserve">общая   </w:t>
      </w:r>
      <w:r>
        <w:rPr>
          <w:spacing w:val="-6"/>
        </w:rPr>
        <w:t xml:space="preserve">трудоемкость   </w:t>
      </w:r>
      <w:r>
        <w:t xml:space="preserve">Учебной </w:t>
      </w:r>
      <w:r>
        <w:rPr>
          <w:spacing w:val="51"/>
        </w:rPr>
        <w:t xml:space="preserve"> </w:t>
      </w:r>
      <w:r>
        <w:t>творческой   практики</w:t>
      </w:r>
      <w:r>
        <w:tab/>
      </w:r>
      <w:r>
        <w:rPr>
          <w:spacing w:val="-5"/>
        </w:rPr>
        <w:t xml:space="preserve">Б2.У.1 </w:t>
      </w:r>
      <w:r>
        <w:t>составляет 2  недели  (</w:t>
      </w:r>
      <w:r>
        <w:rPr>
          <w:b/>
        </w:rPr>
        <w:t>3 зачетные</w:t>
      </w:r>
      <w:r>
        <w:rPr>
          <w:b/>
          <w:spacing w:val="-3"/>
        </w:rPr>
        <w:t xml:space="preserve"> </w:t>
      </w:r>
      <w:r>
        <w:rPr>
          <w:b/>
        </w:rPr>
        <w:t>единицы)</w:t>
      </w:r>
    </w:p>
    <w:p w:rsidR="00FC6ED0" w:rsidRDefault="00D73EAD">
      <w:pPr>
        <w:pStyle w:val="Heading1"/>
        <w:numPr>
          <w:ilvl w:val="1"/>
          <w:numId w:val="7"/>
        </w:numPr>
        <w:tabs>
          <w:tab w:val="left" w:pos="618"/>
        </w:tabs>
        <w:spacing w:before="125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FC6ED0" w:rsidRDefault="00D73EAD">
      <w:pPr>
        <w:pStyle w:val="a3"/>
        <w:spacing w:before="115"/>
        <w:ind w:left="222" w:right="278" w:firstLine="566"/>
        <w:jc w:val="both"/>
      </w:pPr>
      <w:r>
        <w:t>Содержание практики определяется руководителями программ подготовки магистров на основе ФГОС ВО с учетом интересов и возможностей выпускающей кафедры.</w:t>
      </w:r>
    </w:p>
    <w:p w:rsidR="00FC6ED0" w:rsidRDefault="00D73EAD">
      <w:pPr>
        <w:pStyle w:val="a3"/>
        <w:ind w:left="222" w:right="284" w:firstLine="566"/>
        <w:jc w:val="both"/>
      </w:pPr>
      <w:r>
        <w:t>Программа практики увязана с возможностью последующей производственной деятельности лиц, оканчивающих маг</w:t>
      </w:r>
      <w:r>
        <w:t>истратуру, в том числе и на кафедрах высшего учебного заведения.</w:t>
      </w:r>
    </w:p>
    <w:p w:rsidR="00FC6ED0" w:rsidRDefault="00D73EAD">
      <w:pPr>
        <w:pStyle w:val="a3"/>
        <w:spacing w:before="1"/>
        <w:ind w:left="222" w:right="224" w:firstLine="566"/>
        <w:jc w:val="both"/>
      </w:pPr>
      <w:r>
        <w:t>В период практики магистранты подчиняются правилам внутреннего распорядка университета и техники безопасности, установленным на кафедрах применительно к учебному процессу и на производстве ТХ</w:t>
      </w:r>
      <w:r>
        <w:t>ОМ.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контроль за выполнением плана практики студента осуществляется научным руководителем маги</w:t>
      </w:r>
      <w:r>
        <w:t>странта. Научный руководитель магистранта: - согласовывает программу учебной творческой практики с руководителем, ответственным за проведение практики магистрантов; - проводит необходимые организационные мероприятия по выполнению программы практики; - осущ</w:t>
      </w:r>
      <w:r>
        <w:t>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FC6ED0" w:rsidRDefault="00FC6ED0">
      <w:pPr>
        <w:pStyle w:val="a3"/>
        <w:spacing w:before="9"/>
        <w:rPr>
          <w:sz w:val="23"/>
        </w:rPr>
      </w:pPr>
    </w:p>
    <w:p w:rsidR="00FC6ED0" w:rsidRDefault="00D73EAD">
      <w:pPr>
        <w:pStyle w:val="a3"/>
        <w:spacing w:before="1"/>
        <w:ind w:left="788"/>
      </w:pPr>
      <w:r>
        <w:t>В период прохождения учебной творческой практики магистрант</w:t>
      </w:r>
      <w:r>
        <w:rPr>
          <w:spacing w:val="52"/>
        </w:rPr>
        <w:t xml:space="preserve"> </w:t>
      </w:r>
      <w:r>
        <w:t>должен:</w:t>
      </w:r>
    </w:p>
    <w:p w:rsidR="00FC6ED0" w:rsidRDefault="00D73EAD">
      <w:pPr>
        <w:pStyle w:val="a4"/>
        <w:numPr>
          <w:ilvl w:val="2"/>
          <w:numId w:val="7"/>
        </w:numPr>
        <w:tabs>
          <w:tab w:val="left" w:pos="788"/>
          <w:tab w:val="left" w:pos="789"/>
        </w:tabs>
        <w:spacing w:before="2"/>
        <w:ind w:hanging="361"/>
        <w:rPr>
          <w:sz w:val="24"/>
        </w:rPr>
      </w:pPr>
      <w:r>
        <w:rPr>
          <w:sz w:val="24"/>
        </w:rPr>
        <w:t>изучить современные образовательные техн</w:t>
      </w:r>
      <w:r>
        <w:rPr>
          <w:sz w:val="24"/>
        </w:rPr>
        <w:t>ологии 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ТХОМ;</w:t>
      </w:r>
    </w:p>
    <w:p w:rsidR="00FC6ED0" w:rsidRDefault="00FC6ED0">
      <w:pPr>
        <w:pStyle w:val="a3"/>
        <w:spacing w:before="3"/>
      </w:pPr>
    </w:p>
    <w:p w:rsidR="00FC6ED0" w:rsidRDefault="00D73EAD">
      <w:pPr>
        <w:pStyle w:val="a4"/>
        <w:numPr>
          <w:ilvl w:val="2"/>
          <w:numId w:val="7"/>
        </w:numPr>
        <w:tabs>
          <w:tab w:val="left" w:pos="788"/>
          <w:tab w:val="left" w:pos="789"/>
        </w:tabs>
        <w:spacing w:before="1" w:line="237" w:lineRule="auto"/>
        <w:ind w:right="272"/>
        <w:rPr>
          <w:sz w:val="24"/>
        </w:rPr>
      </w:pPr>
      <w:r>
        <w:rPr>
          <w:sz w:val="24"/>
        </w:rPr>
        <w:t>получить практические навыки в применении современных технологий при производстве художественных изделий, в разработке технологических схем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</w:p>
    <w:p w:rsidR="00FC6ED0" w:rsidRDefault="00FC6ED0">
      <w:pPr>
        <w:spacing w:line="237" w:lineRule="auto"/>
        <w:rPr>
          <w:sz w:val="24"/>
        </w:rPr>
        <w:sectPr w:rsidR="00FC6ED0">
          <w:pgSz w:w="11910" w:h="16840"/>
          <w:pgMar w:top="1120" w:right="620" w:bottom="880" w:left="1480" w:header="0" w:footer="699" w:gutter="0"/>
          <w:cols w:space="720"/>
        </w:sectPr>
      </w:pPr>
    </w:p>
    <w:p w:rsidR="00FC6ED0" w:rsidRDefault="00D73EAD">
      <w:pPr>
        <w:pStyle w:val="a3"/>
        <w:spacing w:before="66"/>
        <w:ind w:left="788"/>
      </w:pPr>
      <w:r>
        <w:lastRenderedPageBreak/>
        <w:t>учетом свойств современных материалов, в организации ювелирных современном производстве с использованием современных информационных технологий;</w:t>
      </w:r>
    </w:p>
    <w:p w:rsidR="00FC6ED0" w:rsidRDefault="00FC6ED0">
      <w:pPr>
        <w:pStyle w:val="a3"/>
      </w:pPr>
    </w:p>
    <w:p w:rsidR="00FC6ED0" w:rsidRDefault="00D73EAD">
      <w:pPr>
        <w:pStyle w:val="a3"/>
        <w:spacing w:before="1"/>
        <w:ind w:left="788"/>
      </w:pPr>
      <w:r>
        <w:t>Практика состоит из двух частей:</w:t>
      </w:r>
    </w:p>
    <w:p w:rsidR="00FC6ED0" w:rsidRDefault="00D73EAD">
      <w:pPr>
        <w:pStyle w:val="a4"/>
        <w:numPr>
          <w:ilvl w:val="0"/>
          <w:numId w:val="6"/>
        </w:numPr>
        <w:tabs>
          <w:tab w:val="left" w:pos="930"/>
          <w:tab w:val="left" w:pos="6453"/>
        </w:tabs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 xml:space="preserve">Магистранты   выполняют   научно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 xml:space="preserve">–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творческие</w:t>
      </w:r>
      <w:r>
        <w:rPr>
          <w:sz w:val="24"/>
          <w:u w:val="single"/>
        </w:rPr>
        <w:tab/>
        <w:t>исследования по одному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</w:p>
    <w:p w:rsidR="00FC6ED0" w:rsidRDefault="00D73EAD">
      <w:pPr>
        <w:pStyle w:val="a3"/>
        <w:ind w:left="1659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выбранных направлений по индивидуальному заданию</w:t>
      </w:r>
      <w:r>
        <w:t>:</w:t>
      </w:r>
    </w:p>
    <w:p w:rsidR="00FC6ED0" w:rsidRDefault="00FC6ED0">
      <w:pPr>
        <w:pStyle w:val="a3"/>
        <w:spacing w:before="1"/>
      </w:pP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before="1"/>
        <w:ind w:left="930" w:hanging="349"/>
        <w:rPr>
          <w:sz w:val="24"/>
        </w:rPr>
      </w:pPr>
      <w:r>
        <w:rPr>
          <w:sz w:val="24"/>
        </w:rPr>
        <w:t>Применение современных способов проектирования ювелирных изделий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before="1" w:line="293" w:lineRule="exact"/>
        <w:ind w:left="930" w:hanging="349"/>
        <w:rPr>
          <w:sz w:val="24"/>
        </w:rPr>
      </w:pPr>
      <w:r>
        <w:rPr>
          <w:sz w:val="24"/>
        </w:rPr>
        <w:t>История развития ювелирной промышленности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before="2" w:line="237" w:lineRule="auto"/>
        <w:ind w:left="941" w:right="236" w:hanging="360"/>
        <w:rPr>
          <w:sz w:val="24"/>
        </w:rPr>
      </w:pPr>
      <w:r>
        <w:rPr>
          <w:sz w:val="24"/>
        </w:rPr>
        <w:t>Разбор и анализ технологических приемов изготовления некоторых известных старинных ювели</w:t>
      </w:r>
      <w:r>
        <w:rPr>
          <w:sz w:val="24"/>
        </w:rPr>
        <w:t>рных изделий.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before="2" w:line="294" w:lineRule="exact"/>
        <w:ind w:left="930" w:hanging="349"/>
        <w:rPr>
          <w:sz w:val="24"/>
        </w:rPr>
      </w:pPr>
      <w:r>
        <w:rPr>
          <w:sz w:val="24"/>
        </w:rPr>
        <w:t>Использование литейных техник при изготовлении ювелирных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Использование литейных штампов при изготовлении ювелирных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Технологические приемы изготовления фацетной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огранки.</w:t>
      </w:r>
    </w:p>
    <w:p w:rsidR="00FC6ED0" w:rsidRDefault="00D73EAD">
      <w:pPr>
        <w:pStyle w:val="a4"/>
        <w:numPr>
          <w:ilvl w:val="3"/>
          <w:numId w:val="7"/>
        </w:numPr>
        <w:tabs>
          <w:tab w:val="left" w:pos="929"/>
          <w:tab w:val="left" w:pos="930"/>
        </w:tabs>
        <w:spacing w:line="293" w:lineRule="exact"/>
        <w:ind w:left="930" w:hanging="349"/>
        <w:rPr>
          <w:sz w:val="24"/>
        </w:rPr>
      </w:pPr>
      <w:r>
        <w:rPr>
          <w:sz w:val="24"/>
        </w:rPr>
        <w:t>Технологические приемы изготовления кабошонной фацетной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огранки.</w:t>
      </w:r>
    </w:p>
    <w:p w:rsidR="00FC6ED0" w:rsidRDefault="00FC6ED0">
      <w:pPr>
        <w:pStyle w:val="a3"/>
        <w:spacing w:before="10"/>
        <w:rPr>
          <w:sz w:val="23"/>
        </w:rPr>
      </w:pPr>
    </w:p>
    <w:p w:rsidR="00FC6ED0" w:rsidRDefault="00D73EAD">
      <w:pPr>
        <w:pStyle w:val="a3"/>
        <w:ind w:left="222" w:right="302" w:firstLine="566"/>
      </w:pPr>
      <w:r>
        <w:t>Перечень тем может быть дополнен темой, предложенной магистрантом. Для утверждения самостоятельно выбранной темы магистрант должен мотивировать ее выбор и представить план написания отчета.</w:t>
      </w:r>
    </w:p>
    <w:p w:rsidR="00FC6ED0" w:rsidRDefault="00D73EAD">
      <w:pPr>
        <w:pStyle w:val="a4"/>
        <w:numPr>
          <w:ilvl w:val="0"/>
          <w:numId w:val="6"/>
        </w:numPr>
        <w:tabs>
          <w:tab w:val="left" w:pos="1067"/>
        </w:tabs>
        <w:ind w:left="1066" w:hanging="279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>Применение результатов полученных при научно- творческ</w:t>
      </w:r>
      <w:r>
        <w:rPr>
          <w:sz w:val="24"/>
          <w:u w:val="single"/>
        </w:rPr>
        <w:t>их исследованиях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</w:p>
    <w:p w:rsidR="00FC6ED0" w:rsidRDefault="00D73EAD">
      <w:pPr>
        <w:pStyle w:val="a3"/>
        <w:ind w:left="22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производстве по направлению ТХОМ</w:t>
      </w:r>
      <w:r>
        <w:t>.</w:t>
      </w:r>
    </w:p>
    <w:p w:rsidR="00FC6ED0" w:rsidRDefault="00D73EAD">
      <w:pPr>
        <w:pStyle w:val="a3"/>
        <w:ind w:left="222" w:right="398" w:firstLine="566"/>
      </w:pPr>
      <w:r>
        <w:t>Студент должен разработать и согласовать с руководителем технологическую схему изготовления художественно – ювелирного изделия .</w:t>
      </w:r>
    </w:p>
    <w:p w:rsidR="00FC6ED0" w:rsidRDefault="00FC6ED0">
      <w:pPr>
        <w:pStyle w:val="a3"/>
        <w:spacing w:before="7"/>
      </w:pPr>
    </w:p>
    <w:p w:rsidR="00FC6ED0" w:rsidRDefault="00D73EAD">
      <w:pPr>
        <w:pStyle w:val="a4"/>
        <w:numPr>
          <w:ilvl w:val="0"/>
          <w:numId w:val="7"/>
        </w:numPr>
        <w:tabs>
          <w:tab w:val="left" w:pos="443"/>
        </w:tabs>
        <w:spacing w:before="1"/>
        <w:ind w:left="442" w:hanging="221"/>
        <w:rPr>
          <w:b/>
        </w:rPr>
      </w:pPr>
      <w:r>
        <w:rPr>
          <w:b/>
        </w:rPr>
        <w:t>ФОРМЫ ОТЧЕТНОСТИ ПО</w:t>
      </w:r>
      <w:r>
        <w:rPr>
          <w:b/>
          <w:spacing w:val="-6"/>
        </w:rPr>
        <w:t xml:space="preserve"> </w:t>
      </w:r>
      <w:r>
        <w:rPr>
          <w:b/>
        </w:rPr>
        <w:t>ПРАКТИКЕ</w:t>
      </w:r>
    </w:p>
    <w:p w:rsidR="00FC6ED0" w:rsidRDefault="00D73EAD">
      <w:pPr>
        <w:spacing w:before="112"/>
        <w:ind w:left="222" w:right="325"/>
        <w:rPr>
          <w:sz w:val="24"/>
        </w:rPr>
      </w:pPr>
      <w:r>
        <w:rPr>
          <w:sz w:val="24"/>
        </w:rPr>
        <w:t xml:space="preserve">Рабочая программа практики </w:t>
      </w:r>
      <w:r>
        <w:rPr>
          <w:b/>
          <w:sz w:val="24"/>
        </w:rPr>
        <w:t>Б2.У.1 « Учебная</w:t>
      </w:r>
      <w:r>
        <w:rPr>
          <w:b/>
          <w:sz w:val="24"/>
        </w:rPr>
        <w:t xml:space="preserve"> творческая практика» </w:t>
      </w:r>
      <w:r>
        <w:rPr>
          <w:sz w:val="24"/>
        </w:rPr>
        <w:t>предусматривает зачет с оценкой по практике.</w:t>
      </w:r>
    </w:p>
    <w:p w:rsidR="00FC6ED0" w:rsidRDefault="00D73EAD">
      <w:pPr>
        <w:pStyle w:val="a3"/>
        <w:spacing w:before="120"/>
        <w:ind w:left="930" w:right="1249" w:hanging="142"/>
      </w:pPr>
      <w:r>
        <w:t>По итогам практики студент предоставляет на кафедру отчет по практике. В содержание отчета должны входить: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left="941" w:right="231" w:hanging="360"/>
        <w:rPr>
          <w:sz w:val="24"/>
        </w:rPr>
      </w:pPr>
      <w:r>
        <w:rPr>
          <w:sz w:val="24"/>
        </w:rPr>
        <w:t>Введение, в котором указываются: цель, задачи, место, сроки прохождения практики; перечень выполненных работ 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FC6ED0" w:rsidRDefault="00D73EAD">
      <w:pPr>
        <w:pStyle w:val="a3"/>
        <w:spacing w:before="1"/>
        <w:ind w:left="941"/>
      </w:pPr>
      <w:r>
        <w:t>теоретические разработки выбранной темы исследования;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описание результатов работы по индивидуальн</w:t>
      </w:r>
      <w:r>
        <w:rPr>
          <w:sz w:val="24"/>
        </w:rPr>
        <w:t>о 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left="941" w:right="236" w:hanging="360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и отражающее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FC6ED0" w:rsidRDefault="00D73EAD">
      <w:pPr>
        <w:pStyle w:val="a4"/>
        <w:numPr>
          <w:ilvl w:val="0"/>
          <w:numId w:val="5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Приложения.</w:t>
      </w:r>
    </w:p>
    <w:p w:rsidR="00FC6ED0" w:rsidRDefault="00FC6ED0">
      <w:pPr>
        <w:rPr>
          <w:sz w:val="24"/>
        </w:rPr>
        <w:sectPr w:rsidR="00FC6ED0">
          <w:pgSz w:w="11910" w:h="16840"/>
          <w:pgMar w:top="1040" w:right="620" w:bottom="960" w:left="1480" w:header="0" w:footer="699" w:gutter="0"/>
          <w:cols w:space="720"/>
        </w:sectPr>
      </w:pPr>
    </w:p>
    <w:p w:rsidR="00FC6ED0" w:rsidRDefault="00D73EAD">
      <w:pPr>
        <w:spacing w:before="72" w:line="360" w:lineRule="auto"/>
        <w:ind w:left="581" w:right="223"/>
        <w:jc w:val="both"/>
        <w:rPr>
          <w:b/>
          <w:sz w:val="20"/>
        </w:rPr>
      </w:pPr>
      <w:r>
        <w:rPr>
          <w:b/>
          <w:sz w:val="20"/>
        </w:rPr>
        <w:lastRenderedPageBreak/>
        <w:t>МЕТОДИЧЕСКИЕ МАТЕРИАЛЫ, ОПРЕДЕЛЯЮЩИЕ ПРОЦЕДУРЫ ОЦЕНИВАНИЯ ЗНАНИЙ, УМЕН</w:t>
      </w:r>
      <w:r>
        <w:rPr>
          <w:b/>
          <w:sz w:val="20"/>
        </w:rPr>
        <w:t>ИЙ, НАВЫКОВ И (ИЛИ) ОПЫТА ДЕЯТЕЛЬНОСТИ, ХАРАКТЕРИЗУЮЩИХ ЭТАПЫ ФОРМИРОВАНИЯ КОМПЕТЕНЦИЙ.</w:t>
      </w:r>
    </w:p>
    <w:p w:rsidR="00FC6ED0" w:rsidRDefault="00D73EAD">
      <w:pPr>
        <w:spacing w:before="123" w:line="252" w:lineRule="exact"/>
        <w:ind w:left="769"/>
        <w:jc w:val="both"/>
        <w:rPr>
          <w:b/>
        </w:rPr>
      </w:pPr>
      <w:r>
        <w:rPr>
          <w:b/>
        </w:rPr>
        <w:t>ТРЕБОВАНИЯ К СОДЕРЖАНИЮ И ОФОРМЛЕНИЮ ОТЧЕТА О ПРОХОЖДЕНИИ</w:t>
      </w:r>
    </w:p>
    <w:p w:rsidR="00FC6ED0" w:rsidRDefault="00D73EAD">
      <w:pPr>
        <w:spacing w:line="252" w:lineRule="exact"/>
        <w:ind w:left="354" w:right="357"/>
        <w:jc w:val="center"/>
        <w:rPr>
          <w:b/>
        </w:rPr>
      </w:pPr>
      <w:r>
        <w:rPr>
          <w:b/>
        </w:rPr>
        <w:t>ПРАКТИКИ</w:t>
      </w:r>
    </w:p>
    <w:p w:rsidR="00FC6ED0" w:rsidRDefault="00FC6ED0">
      <w:pPr>
        <w:pStyle w:val="a3"/>
        <w:rPr>
          <w:b/>
        </w:rPr>
      </w:pPr>
    </w:p>
    <w:p w:rsidR="00FC6ED0" w:rsidRDefault="00FC6ED0">
      <w:pPr>
        <w:pStyle w:val="a3"/>
        <w:spacing w:before="5"/>
        <w:rPr>
          <w:b/>
          <w:sz w:val="20"/>
        </w:rPr>
      </w:pPr>
    </w:p>
    <w:p w:rsidR="00FC6ED0" w:rsidRDefault="00D73EAD">
      <w:pPr>
        <w:pStyle w:val="a3"/>
        <w:ind w:left="675"/>
      </w:pPr>
      <w:r>
        <w:t>Основные требования, предъявляемые к оформлению отчета по практике:</w:t>
      </w:r>
    </w:p>
    <w:p w:rsidR="00FC6ED0" w:rsidRDefault="00D73EAD">
      <w:pPr>
        <w:pStyle w:val="a4"/>
        <w:numPr>
          <w:ilvl w:val="0"/>
          <w:numId w:val="4"/>
        </w:numPr>
        <w:tabs>
          <w:tab w:val="left" w:pos="815"/>
        </w:tabs>
        <w:spacing w:before="122" w:line="237" w:lineRule="auto"/>
        <w:ind w:right="478" w:firstLine="453"/>
        <w:rPr>
          <w:sz w:val="24"/>
        </w:rPr>
      </w:pPr>
      <w:r>
        <w:rPr>
          <w:sz w:val="24"/>
        </w:rPr>
        <w:t>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FC6ED0" w:rsidRDefault="00D73EAD">
      <w:pPr>
        <w:pStyle w:val="a4"/>
        <w:numPr>
          <w:ilvl w:val="0"/>
          <w:numId w:val="4"/>
        </w:numPr>
        <w:tabs>
          <w:tab w:val="left" w:pos="815"/>
        </w:tabs>
        <w:spacing w:before="121"/>
        <w:ind w:left="814"/>
        <w:rPr>
          <w:sz w:val="24"/>
        </w:rPr>
      </w:pPr>
      <w:r>
        <w:rPr>
          <w:sz w:val="24"/>
        </w:rPr>
        <w:t>рекомендуемый объем отчета 20−25 страниц машинописного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FC6ED0" w:rsidRDefault="00D73EAD">
      <w:pPr>
        <w:pStyle w:val="a4"/>
        <w:numPr>
          <w:ilvl w:val="0"/>
          <w:numId w:val="4"/>
        </w:numPr>
        <w:tabs>
          <w:tab w:val="left" w:pos="875"/>
        </w:tabs>
        <w:spacing w:before="121"/>
        <w:ind w:right="465" w:firstLine="513"/>
        <w:rPr>
          <w:sz w:val="24"/>
        </w:rPr>
      </w:pPr>
      <w:r>
        <w:rPr>
          <w:sz w:val="24"/>
        </w:rPr>
        <w:t>в отчет могут быть включены приложения, объе</w:t>
      </w:r>
      <w:r>
        <w:rPr>
          <w:sz w:val="24"/>
        </w:rPr>
        <w:t>мом не более 20 страниц, которые не входят в общее количество страниц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отчета;</w:t>
      </w:r>
    </w:p>
    <w:p w:rsidR="00FC6ED0" w:rsidRDefault="00D73EAD">
      <w:pPr>
        <w:pStyle w:val="a4"/>
        <w:numPr>
          <w:ilvl w:val="0"/>
          <w:numId w:val="4"/>
        </w:numPr>
        <w:tabs>
          <w:tab w:val="left" w:pos="830"/>
        </w:tabs>
        <w:spacing w:before="120"/>
        <w:ind w:right="229" w:firstLine="453"/>
        <w:jc w:val="both"/>
        <w:rPr>
          <w:sz w:val="24"/>
        </w:rPr>
      </w:pPr>
      <w:r>
        <w:rPr>
          <w:sz w:val="24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вместе с другими отчетными документами ответстве</w:t>
      </w:r>
      <w:r>
        <w:rPr>
          <w:sz w:val="24"/>
        </w:rPr>
        <w:t>нному за проведение педагогической практики</w:t>
      </w:r>
      <w:r>
        <w:rPr>
          <w:spacing w:val="-24"/>
          <w:sz w:val="24"/>
        </w:rPr>
        <w:t xml:space="preserve"> </w:t>
      </w:r>
      <w:r>
        <w:rPr>
          <w:sz w:val="24"/>
        </w:rPr>
        <w:t>преподавателю.</w:t>
      </w:r>
    </w:p>
    <w:p w:rsidR="00FC6ED0" w:rsidRDefault="00D73EAD">
      <w:pPr>
        <w:pStyle w:val="Heading1"/>
        <w:spacing w:before="206"/>
        <w:ind w:left="222" w:firstLine="299"/>
      </w:pPr>
      <w:r>
        <w:t>7. ФОНД ОЦЕНОЧНЫХ СРЕДСТВ ДЛЯ ПРОВЕДЕНИЯ ПРОМЕЖУТОЧНОЙ АТТЕСТАЦИИ ПО ИТОГАМ ОСВОЕНИЯ ПРАКТИКИ</w:t>
      </w:r>
    </w:p>
    <w:p w:rsidR="00FC6ED0" w:rsidRDefault="00D73EAD">
      <w:pPr>
        <w:pStyle w:val="a3"/>
        <w:spacing w:before="115"/>
        <w:ind w:left="222" w:firstLine="707"/>
      </w:pPr>
      <w:r>
        <w:t>Контроль студентов осуществляется в виде: сдачи отчета и устного доклада по индивидуально заданной</w:t>
      </w:r>
      <w:r>
        <w:rPr>
          <w:spacing w:val="59"/>
        </w:rPr>
        <w:t xml:space="preserve"> </w:t>
      </w:r>
      <w:r>
        <w:t>теме</w:t>
      </w:r>
      <w:r>
        <w:t>.</w:t>
      </w:r>
    </w:p>
    <w:p w:rsidR="00FC6ED0" w:rsidRDefault="00FC6ED0">
      <w:pPr>
        <w:pStyle w:val="a3"/>
        <w:spacing w:before="1"/>
      </w:pPr>
    </w:p>
    <w:p w:rsidR="00FC6ED0" w:rsidRDefault="00D73EAD">
      <w:pPr>
        <w:pStyle w:val="a3"/>
        <w:ind w:left="222"/>
      </w:pPr>
      <w:r>
        <w:t>Рекомендуемый перечень индивидуальных заданий на практику:</w:t>
      </w:r>
    </w:p>
    <w:p w:rsidR="00FC6ED0" w:rsidRDefault="00D73EAD">
      <w:pPr>
        <w:pStyle w:val="a4"/>
        <w:numPr>
          <w:ilvl w:val="0"/>
          <w:numId w:val="3"/>
        </w:numPr>
        <w:tabs>
          <w:tab w:val="left" w:pos="463"/>
        </w:tabs>
        <w:ind w:right="894" w:firstLine="0"/>
        <w:rPr>
          <w:sz w:val="24"/>
        </w:rPr>
      </w:pPr>
      <w:r>
        <w:rPr>
          <w:sz w:val="24"/>
        </w:rPr>
        <w:t>Анализ современных программ, учебников, методических пособий для базового и углубленного изучения производства ТХОМ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FC6ED0" w:rsidRDefault="00D73EAD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Использование современных средств обучения и пакетов прикладных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программ.</w:t>
      </w:r>
    </w:p>
    <w:p w:rsidR="00FC6ED0" w:rsidRDefault="00D73EAD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Использование технологий 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ТХОМ.</w:t>
      </w:r>
    </w:p>
    <w:p w:rsidR="00FC6ED0" w:rsidRDefault="00D73EAD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Проектно-исследовательская 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FC6ED0" w:rsidRDefault="00D73EAD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sz w:val="24"/>
        </w:rPr>
        <w:t>Возможности сети Интернет для организации процесса изготовления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ювелирного.</w:t>
      </w:r>
    </w:p>
    <w:p w:rsidR="00FC6ED0" w:rsidRDefault="00D73EAD">
      <w:pPr>
        <w:pStyle w:val="a3"/>
        <w:ind w:left="222"/>
      </w:pPr>
      <w:r>
        <w:t>9. Условия эффективности контроля и оценки результатов изготовления ТХОМ.</w:t>
      </w:r>
    </w:p>
    <w:p w:rsidR="00FC6ED0" w:rsidRDefault="00FC6ED0">
      <w:pPr>
        <w:pStyle w:val="a3"/>
        <w:spacing w:before="2"/>
      </w:pPr>
    </w:p>
    <w:p w:rsidR="00FC6ED0" w:rsidRDefault="00D73EAD">
      <w:pPr>
        <w:pStyle w:val="a3"/>
        <w:spacing w:line="360" w:lineRule="auto"/>
        <w:ind w:left="222" w:right="226"/>
        <w:jc w:val="both"/>
      </w:pPr>
      <w:r>
        <w:t>Результаты обуч</w:t>
      </w:r>
      <w:r>
        <w:t>ения (для компетенций ОК-4,ОК-7, ОК-8, ОК-9, ОПК-4,ОПК-7, ОПК- 8,ПК-5, ПК-9, ПК-10) контролируется в конце прохождения практики в виде отчета (раздел 6)</w:t>
      </w:r>
      <w:r>
        <w:rPr>
          <w:spacing w:val="-2"/>
        </w:rPr>
        <w:t xml:space="preserve"> </w:t>
      </w:r>
      <w:r>
        <w:t>обучающегося.</w:t>
      </w:r>
    </w:p>
    <w:p w:rsidR="00FC6ED0" w:rsidRDefault="00FC6ED0">
      <w:pPr>
        <w:pStyle w:val="a3"/>
        <w:spacing w:before="9"/>
        <w:rPr>
          <w:sz w:val="23"/>
        </w:rPr>
      </w:pPr>
    </w:p>
    <w:p w:rsidR="00FC6ED0" w:rsidRDefault="00D73EAD">
      <w:pPr>
        <w:ind w:left="222"/>
        <w:rPr>
          <w:b/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z w:val="24"/>
        </w:rPr>
        <w:t xml:space="preserve">практике </w:t>
      </w:r>
      <w:r>
        <w:rPr>
          <w:b/>
          <w:sz w:val="24"/>
        </w:rPr>
        <w:t>Б2.У.1 «Учебная творческая практика»</w:t>
      </w:r>
    </w:p>
    <w:p w:rsidR="00FC6ED0" w:rsidRDefault="00FC6ED0">
      <w:pPr>
        <w:pStyle w:val="a3"/>
        <w:rPr>
          <w:b/>
          <w:sz w:val="26"/>
        </w:rPr>
      </w:pPr>
    </w:p>
    <w:p w:rsidR="00FC6ED0" w:rsidRDefault="00D73EAD">
      <w:pPr>
        <w:pStyle w:val="a3"/>
        <w:spacing w:before="220" w:line="276" w:lineRule="auto"/>
        <w:ind w:left="222" w:right="223" w:firstLine="707"/>
        <w:jc w:val="both"/>
      </w:pPr>
      <w:r>
        <w:t>Программой</w:t>
      </w:r>
      <w:r>
        <w:t xml:space="preserve"> </w:t>
      </w:r>
      <w:r>
        <w:rPr>
          <w:spacing w:val="-5"/>
        </w:rPr>
        <w:t xml:space="preserve">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 и профессиональных</w:t>
      </w:r>
      <w:r>
        <w:rPr>
          <w:spacing w:val="1"/>
        </w:rPr>
        <w:t xml:space="preserve"> </w:t>
      </w:r>
      <w:r>
        <w:t>компетенций:</w:t>
      </w:r>
    </w:p>
    <w:p w:rsidR="00FC6ED0" w:rsidRDefault="00FC6ED0">
      <w:pPr>
        <w:spacing w:line="276" w:lineRule="auto"/>
        <w:jc w:val="both"/>
        <w:sectPr w:rsidR="00FC6ED0">
          <w:pgSz w:w="11910" w:h="16840"/>
          <w:pgMar w:top="1040" w:right="620" w:bottom="960" w:left="1480" w:header="0" w:footer="699" w:gutter="0"/>
          <w:cols w:space="720"/>
        </w:sectPr>
      </w:pPr>
    </w:p>
    <w:p w:rsidR="00FC6ED0" w:rsidRDefault="00D73EAD">
      <w:pPr>
        <w:pStyle w:val="a3"/>
        <w:spacing w:before="66" w:after="8"/>
        <w:ind w:right="225"/>
        <w:jc w:val="right"/>
      </w:pPr>
      <w:r>
        <w:lastRenderedPageBreak/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FC6ED0">
        <w:trPr>
          <w:trHeight w:val="1242"/>
        </w:trPr>
        <w:tc>
          <w:tcPr>
            <w:tcW w:w="2309" w:type="dxa"/>
          </w:tcPr>
          <w:p w:rsidR="00FC6ED0" w:rsidRDefault="00FC6ED0">
            <w:pPr>
              <w:pStyle w:val="TableParagraph"/>
              <w:ind w:left="0"/>
              <w:rPr>
                <w:sz w:val="36"/>
              </w:rPr>
            </w:pPr>
          </w:p>
          <w:p w:rsidR="00FC6ED0" w:rsidRDefault="00D73EAD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FC6ED0" w:rsidRDefault="00D73EAD">
            <w:pPr>
              <w:pStyle w:val="TableParagraph"/>
              <w:spacing w:before="1" w:line="360" w:lineRule="auto"/>
              <w:ind w:left="316" w:right="2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FC6ED0" w:rsidRDefault="00D73EAD">
            <w:pPr>
              <w:pStyle w:val="TableParagraph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FC6ED0" w:rsidRDefault="00FC6ED0">
            <w:pPr>
              <w:pStyle w:val="TableParagraph"/>
              <w:ind w:left="0"/>
              <w:rPr>
                <w:sz w:val="36"/>
              </w:rPr>
            </w:pPr>
          </w:p>
          <w:p w:rsidR="00FC6ED0" w:rsidRDefault="00D73EAD">
            <w:pPr>
              <w:pStyle w:val="TableParagraph"/>
              <w:ind w:left="14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FC6ED0">
        <w:trPr>
          <w:trHeight w:val="613"/>
        </w:trPr>
        <w:tc>
          <w:tcPr>
            <w:tcW w:w="2309" w:type="dxa"/>
          </w:tcPr>
          <w:p w:rsidR="00FC6ED0" w:rsidRDefault="00D73EAD">
            <w:pPr>
              <w:pStyle w:val="TableParagraph"/>
              <w:spacing w:line="275" w:lineRule="exact"/>
              <w:ind w:lef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FC6ED0">
        <w:trPr>
          <w:trHeight w:val="1029"/>
        </w:trPr>
        <w:tc>
          <w:tcPr>
            <w:tcW w:w="2309" w:type="dxa"/>
          </w:tcPr>
          <w:p w:rsidR="00FC6ED0" w:rsidRDefault="00D73EAD">
            <w:pPr>
              <w:pStyle w:val="TableParagraph"/>
              <w:spacing w:before="1" w:line="360" w:lineRule="auto"/>
              <w:ind w:left="450" w:right="202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FC6ED0" w:rsidRDefault="00FC6ED0">
            <w:pPr>
              <w:pStyle w:val="TableParagraph"/>
              <w:ind w:left="0"/>
              <w:rPr>
                <w:sz w:val="24"/>
              </w:rPr>
            </w:pPr>
          </w:p>
        </w:tc>
      </w:tr>
      <w:tr w:rsidR="00FC6ED0">
        <w:trPr>
          <w:trHeight w:val="4968"/>
        </w:trPr>
        <w:tc>
          <w:tcPr>
            <w:tcW w:w="2309" w:type="dxa"/>
          </w:tcPr>
          <w:p w:rsidR="00FC6ED0" w:rsidRDefault="00D73EAD">
            <w:pPr>
              <w:pStyle w:val="TableParagraph"/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:rsidR="00FC6ED0" w:rsidRDefault="00D73EAD">
            <w:pPr>
              <w:pStyle w:val="TableParagraph"/>
              <w:spacing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>Отчет о выполнении индивидуальног о задания</w:t>
            </w:r>
          </w:p>
        </w:tc>
        <w:tc>
          <w:tcPr>
            <w:tcW w:w="5286" w:type="dxa"/>
          </w:tcPr>
          <w:p w:rsidR="00FC6ED0" w:rsidRDefault="00D73EAD">
            <w:pPr>
              <w:pStyle w:val="TableParagraph"/>
              <w:spacing w:line="360" w:lineRule="auto"/>
              <w:ind w:left="38" w:right="54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 деятельности</w:t>
            </w:r>
          </w:p>
          <w:p w:rsidR="00FC6ED0" w:rsidRDefault="00D73EAD">
            <w:pPr>
              <w:pStyle w:val="TableParagraph"/>
              <w:spacing w:line="360" w:lineRule="auto"/>
              <w:ind w:left="38" w:right="12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</w:t>
            </w:r>
          </w:p>
          <w:p w:rsidR="00FC6ED0" w:rsidRDefault="00D73EAD">
            <w:pPr>
              <w:pStyle w:val="TableParagraph"/>
              <w:spacing w:line="274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FC6ED0" w:rsidRDefault="00D73EAD">
            <w:pPr>
              <w:pStyle w:val="TableParagraph"/>
              <w:spacing w:before="135" w:line="360" w:lineRule="auto"/>
              <w:ind w:left="3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  <w:p w:rsidR="00FC6ED0" w:rsidRDefault="00D73EAD">
            <w:pPr>
              <w:pStyle w:val="TableParagraph"/>
              <w:spacing w:line="360" w:lineRule="auto"/>
              <w:ind w:left="38" w:right="19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 соответствуют минимально достаточным</w:t>
            </w:r>
          </w:p>
          <w:p w:rsidR="00FC6ED0" w:rsidRDefault="00D73EAD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FC6ED0" w:rsidRDefault="00FC6ED0">
      <w:pPr>
        <w:pStyle w:val="a3"/>
        <w:rPr>
          <w:sz w:val="26"/>
        </w:rPr>
      </w:pPr>
    </w:p>
    <w:p w:rsidR="00FC6ED0" w:rsidRDefault="00FC6ED0">
      <w:pPr>
        <w:pStyle w:val="a3"/>
        <w:spacing w:before="3"/>
        <w:rPr>
          <w:sz w:val="21"/>
        </w:rPr>
      </w:pPr>
    </w:p>
    <w:p w:rsidR="00FC6ED0" w:rsidRDefault="00D73EAD">
      <w:pPr>
        <w:pStyle w:val="a3"/>
        <w:ind w:left="222" w:firstLine="120"/>
      </w:pPr>
      <w:r>
        <w:t>Для получения дифференцированного зачета по учебной творческо</w:t>
      </w:r>
      <w:r>
        <w:t>й практике студенты должны предоставить отчет, оформленный по определенному образцу.</w:t>
      </w:r>
    </w:p>
    <w:p w:rsidR="00FC6ED0" w:rsidRDefault="00D73EAD">
      <w:pPr>
        <w:pStyle w:val="a3"/>
        <w:ind w:left="402"/>
      </w:pPr>
      <w:r>
        <w:t>При защите каждому задаются вопросы по содержанию</w:t>
      </w:r>
      <w:r>
        <w:rPr>
          <w:spacing w:val="55"/>
        </w:rPr>
        <w:t xml:space="preserve"> </w:t>
      </w:r>
      <w:r>
        <w:t>отчѐта.</w:t>
      </w:r>
    </w:p>
    <w:p w:rsidR="00FC6ED0" w:rsidRDefault="00FC6ED0">
      <w:pPr>
        <w:pStyle w:val="a3"/>
        <w:spacing w:before="5"/>
      </w:pPr>
    </w:p>
    <w:p w:rsidR="00FC6ED0" w:rsidRDefault="00D73EAD">
      <w:pPr>
        <w:pStyle w:val="Heading1"/>
        <w:numPr>
          <w:ilvl w:val="0"/>
          <w:numId w:val="2"/>
        </w:numPr>
        <w:tabs>
          <w:tab w:val="left" w:pos="404"/>
        </w:tabs>
        <w:spacing w:before="1"/>
        <w:ind w:right="3528" w:hanging="132"/>
        <w:jc w:val="left"/>
      </w:pPr>
      <w:r>
        <w:t>Учебно-методическое и информационное</w:t>
      </w:r>
      <w:r>
        <w:rPr>
          <w:spacing w:val="-18"/>
        </w:rPr>
        <w:t xml:space="preserve"> </w:t>
      </w:r>
      <w:r>
        <w:t xml:space="preserve">обеспечение </w:t>
      </w:r>
      <w:r>
        <w:rPr>
          <w:spacing w:val="9"/>
        </w:rPr>
        <w:t xml:space="preserve">Учебной </w:t>
      </w:r>
      <w:r>
        <w:rPr>
          <w:spacing w:val="10"/>
        </w:rPr>
        <w:t>творческой</w:t>
      </w:r>
      <w:r>
        <w:rPr>
          <w:spacing w:val="43"/>
        </w:rPr>
        <w:t xml:space="preserve"> </w:t>
      </w:r>
      <w:r>
        <w:t>практики.</w:t>
      </w:r>
    </w:p>
    <w:p w:rsidR="00FC6ED0" w:rsidRDefault="00D73EAD">
      <w:pPr>
        <w:pStyle w:val="a3"/>
        <w:spacing w:line="271" w:lineRule="exact"/>
        <w:ind w:left="222"/>
      </w:pPr>
      <w:r>
        <w:t>а) основная литература:</w:t>
      </w:r>
    </w:p>
    <w:p w:rsidR="00FC6ED0" w:rsidRDefault="00D73EAD">
      <w:pPr>
        <w:pStyle w:val="a4"/>
        <w:numPr>
          <w:ilvl w:val="1"/>
          <w:numId w:val="2"/>
        </w:numPr>
        <w:tabs>
          <w:tab w:val="left" w:pos="930"/>
        </w:tabs>
        <w:ind w:left="941" w:right="229" w:hanging="360"/>
        <w:rPr>
          <w:sz w:val="24"/>
        </w:rPr>
      </w:pPr>
      <w:r>
        <w:rPr>
          <w:sz w:val="24"/>
        </w:rPr>
        <w:t>Гончарова И.И., Гореликова-Голенко Е. «Ювелирные украшения». М.: Аванта +, 2008.</w:t>
      </w:r>
    </w:p>
    <w:p w:rsidR="00FC6ED0" w:rsidRDefault="00D73EAD">
      <w:pPr>
        <w:pStyle w:val="a4"/>
        <w:numPr>
          <w:ilvl w:val="1"/>
          <w:numId w:val="2"/>
        </w:numPr>
        <w:tabs>
          <w:tab w:val="left" w:pos="803"/>
        </w:tabs>
        <w:ind w:left="222" w:right="3542" w:firstLine="359"/>
        <w:rPr>
          <w:sz w:val="24"/>
        </w:rPr>
      </w:pPr>
      <w:r>
        <w:rPr>
          <w:sz w:val="24"/>
        </w:rPr>
        <w:t>Логвиненко Г.М. Декоративная композиция. М.,2010 а)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FC6ED0" w:rsidRDefault="00D73EAD">
      <w:pPr>
        <w:pStyle w:val="a4"/>
        <w:numPr>
          <w:ilvl w:val="0"/>
          <w:numId w:val="1"/>
        </w:numPr>
        <w:tabs>
          <w:tab w:val="left" w:pos="803"/>
        </w:tabs>
        <w:ind w:left="941" w:right="233" w:hanging="360"/>
        <w:rPr>
          <w:sz w:val="24"/>
        </w:rPr>
      </w:pPr>
      <w:r>
        <w:rPr>
          <w:sz w:val="24"/>
        </w:rPr>
        <w:t>Постникова-Лосева М.М., Платонова Н.Г., Ульянова Б.Л. «Золотое и серебряное дело XV – XX вв.». М</w:t>
      </w:r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:rsidR="00FC6ED0" w:rsidRDefault="00D73EAD">
      <w:pPr>
        <w:pStyle w:val="a4"/>
        <w:numPr>
          <w:ilvl w:val="0"/>
          <w:numId w:val="1"/>
        </w:numPr>
        <w:tabs>
          <w:tab w:val="left" w:pos="803"/>
        </w:tabs>
        <w:ind w:left="802" w:hanging="222"/>
        <w:rPr>
          <w:sz w:val="24"/>
        </w:rPr>
      </w:pPr>
      <w:r>
        <w:rPr>
          <w:sz w:val="24"/>
        </w:rPr>
        <w:t>A.M. Соловьев, Г.Б. Смирнов, Е.С. Алексеева.</w:t>
      </w:r>
      <w:r>
        <w:rPr>
          <w:spacing w:val="-44"/>
          <w:sz w:val="24"/>
        </w:rPr>
        <w:t xml:space="preserve"> </w:t>
      </w:r>
      <w:r>
        <w:rPr>
          <w:sz w:val="24"/>
        </w:rPr>
        <w:t>Учебный рисунок. М., 1961.</w:t>
      </w:r>
    </w:p>
    <w:p w:rsidR="00FC6ED0" w:rsidRDefault="00D73EAD">
      <w:pPr>
        <w:pStyle w:val="a4"/>
        <w:numPr>
          <w:ilvl w:val="0"/>
          <w:numId w:val="1"/>
        </w:numPr>
        <w:tabs>
          <w:tab w:val="left" w:pos="803"/>
        </w:tabs>
        <w:ind w:left="802" w:hanging="222"/>
        <w:rPr>
          <w:sz w:val="24"/>
        </w:rPr>
      </w:pPr>
      <w:r>
        <w:rPr>
          <w:sz w:val="24"/>
        </w:rPr>
        <w:t>Марченков В.И. «Ювелирное дело». М., 1984.</w:t>
      </w:r>
    </w:p>
    <w:p w:rsidR="00FC6ED0" w:rsidRDefault="00D73EAD">
      <w:pPr>
        <w:pStyle w:val="a4"/>
        <w:numPr>
          <w:ilvl w:val="0"/>
          <w:numId w:val="1"/>
        </w:numPr>
        <w:tabs>
          <w:tab w:val="left" w:pos="930"/>
        </w:tabs>
        <w:ind w:left="930" w:hanging="349"/>
        <w:rPr>
          <w:sz w:val="24"/>
        </w:rPr>
      </w:pPr>
      <w:r>
        <w:rPr>
          <w:spacing w:val="-5"/>
          <w:sz w:val="24"/>
        </w:rPr>
        <w:t xml:space="preserve">Интернет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ресурсы:</w:t>
      </w:r>
    </w:p>
    <w:p w:rsidR="00FC6ED0" w:rsidRDefault="00D73EAD">
      <w:pPr>
        <w:pStyle w:val="a4"/>
        <w:numPr>
          <w:ilvl w:val="1"/>
          <w:numId w:val="1"/>
        </w:numPr>
        <w:tabs>
          <w:tab w:val="left" w:pos="1130"/>
        </w:tabs>
        <w:ind w:left="941" w:right="222" w:firstLine="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9">
        <w:r>
          <w:rPr>
            <w:spacing w:val="-3"/>
            <w:sz w:val="24"/>
          </w:rPr>
          <w:t>www.</w:t>
        </w:r>
      </w:hyperlink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geokniga.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org</w:t>
      </w:r>
    </w:p>
    <w:p w:rsidR="00FC6ED0" w:rsidRDefault="00D73EAD">
      <w:pPr>
        <w:pStyle w:val="a4"/>
        <w:numPr>
          <w:ilvl w:val="1"/>
          <w:numId w:val="1"/>
        </w:numPr>
        <w:tabs>
          <w:tab w:val="left" w:pos="1082"/>
        </w:tabs>
        <w:ind w:left="941" w:right="1561" w:firstLine="0"/>
        <w:rPr>
          <w:sz w:val="24"/>
        </w:rPr>
      </w:pPr>
      <w:r>
        <w:rPr>
          <w:sz w:val="24"/>
        </w:rPr>
        <w:t>Электронная библиотечная система «БиблиоТех.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«БиблиоТех»</w:t>
      </w:r>
    </w:p>
    <w:p w:rsidR="00FC6ED0" w:rsidRDefault="00FC6ED0">
      <w:pPr>
        <w:pStyle w:val="a3"/>
        <w:ind w:left="941"/>
      </w:pPr>
      <w:hyperlink r:id="rId10">
        <w:r w:rsidR="00D73EAD">
          <w:t>http://mgri-rggry.bibliotech.ru</w:t>
        </w:r>
      </w:hyperlink>
    </w:p>
    <w:p w:rsidR="00FC6ED0" w:rsidRDefault="00FC6ED0">
      <w:pPr>
        <w:sectPr w:rsidR="00FC6ED0">
          <w:pgSz w:w="11910" w:h="16840"/>
          <w:pgMar w:top="1040" w:right="620" w:bottom="960" w:left="1480" w:header="0" w:footer="699" w:gutter="0"/>
          <w:cols w:space="720"/>
        </w:sectPr>
      </w:pPr>
    </w:p>
    <w:p w:rsidR="00FC6ED0" w:rsidRDefault="00D73EAD">
      <w:pPr>
        <w:pStyle w:val="a4"/>
        <w:numPr>
          <w:ilvl w:val="1"/>
          <w:numId w:val="1"/>
        </w:numPr>
        <w:tabs>
          <w:tab w:val="left" w:pos="1082"/>
        </w:tabs>
        <w:spacing w:before="66"/>
        <w:ind w:left="941" w:right="2876" w:firstLine="0"/>
        <w:rPr>
          <w:sz w:val="24"/>
        </w:rPr>
      </w:pPr>
      <w:r>
        <w:rPr>
          <w:sz w:val="24"/>
        </w:rPr>
        <w:lastRenderedPageBreak/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FC6ED0" w:rsidRDefault="00FC6ED0">
      <w:pPr>
        <w:pStyle w:val="a3"/>
        <w:ind w:left="941"/>
      </w:pPr>
      <w:hyperlink r:id="rId11">
        <w:r w:rsidR="00D73EAD">
          <w:t>www.e.lanbook.com</w:t>
        </w:r>
      </w:hyperlink>
    </w:p>
    <w:p w:rsidR="00FC6ED0" w:rsidRDefault="00D73EAD">
      <w:pPr>
        <w:pStyle w:val="Heading1"/>
        <w:numPr>
          <w:ilvl w:val="0"/>
          <w:numId w:val="2"/>
        </w:numPr>
        <w:tabs>
          <w:tab w:val="left" w:pos="583"/>
        </w:tabs>
        <w:spacing w:before="5" w:line="275" w:lineRule="exact"/>
        <w:ind w:left="582" w:hanging="241"/>
        <w:jc w:val="left"/>
      </w:pPr>
      <w:r>
        <w:t>Материально-техническое обеспечение</w:t>
      </w:r>
      <w:r>
        <w:rPr>
          <w:spacing w:val="-3"/>
        </w:rPr>
        <w:t xml:space="preserve"> </w:t>
      </w:r>
      <w:r>
        <w:t>дисциплины</w:t>
      </w:r>
    </w:p>
    <w:p w:rsidR="00FC6ED0" w:rsidRDefault="00D73EAD">
      <w:pPr>
        <w:pStyle w:val="a3"/>
        <w:spacing w:line="360" w:lineRule="auto"/>
        <w:ind w:left="222" w:right="226" w:firstLine="707"/>
        <w:jc w:val="both"/>
      </w:pPr>
      <w:r>
        <w:t>Для полноценного прохождения практики используется современное производственное оборудование конкретного предприятия, учебные классы МГРИ- РГГ</w:t>
      </w:r>
      <w:r>
        <w:t>РУ.</w:t>
      </w:r>
    </w:p>
    <w:p w:rsidR="00FC6ED0" w:rsidRDefault="00D73EAD">
      <w:pPr>
        <w:pStyle w:val="a3"/>
        <w:spacing w:line="360" w:lineRule="auto"/>
        <w:ind w:left="222" w:right="226"/>
        <w:jc w:val="both"/>
      </w:pPr>
      <w:r>
        <w:t>Программа составлена в соответствии с требованиями ФГОС ВО и с учетом рекомендаций ПрООП ВО по направлению 29.04.04 «Технология художественной обработки материалов» и программе подготовки «Технология обработки драгоценных камней и</w:t>
      </w:r>
      <w:r>
        <w:rPr>
          <w:spacing w:val="-1"/>
        </w:rPr>
        <w:t xml:space="preserve"> </w:t>
      </w:r>
      <w:r>
        <w:t>металлов».</w:t>
      </w:r>
    </w:p>
    <w:sectPr w:rsidR="00FC6ED0" w:rsidSect="00FC6ED0">
      <w:pgSz w:w="11910" w:h="16840"/>
      <w:pgMar w:top="1040" w:right="620" w:bottom="960" w:left="148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AD" w:rsidRDefault="00D73EAD" w:rsidP="00FC6ED0">
      <w:r>
        <w:separator/>
      </w:r>
    </w:p>
  </w:endnote>
  <w:endnote w:type="continuationSeparator" w:id="1">
    <w:p w:rsidR="00D73EAD" w:rsidRDefault="00D73EAD" w:rsidP="00FC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D0" w:rsidRDefault="00FC6ED0">
    <w:pPr>
      <w:pStyle w:val="a3"/>
      <w:spacing w:line="14" w:lineRule="auto"/>
      <w:rPr>
        <w:sz w:val="19"/>
      </w:rPr>
    </w:pPr>
    <w:r w:rsidRPr="00FC6E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FC6ED0" w:rsidRDefault="00FC6ED0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D73EAD">
                  <w:instrText xml:space="preserve"> PAGE </w:instrText>
                </w:r>
                <w:r>
                  <w:fldChar w:fldCharType="separate"/>
                </w:r>
                <w:r w:rsidR="003F70B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AD" w:rsidRDefault="00D73EAD" w:rsidP="00FC6ED0">
      <w:r>
        <w:separator/>
      </w:r>
    </w:p>
  </w:footnote>
  <w:footnote w:type="continuationSeparator" w:id="1">
    <w:p w:rsidR="00D73EAD" w:rsidRDefault="00D73EAD" w:rsidP="00FC6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E38"/>
    <w:multiLevelType w:val="hybridMultilevel"/>
    <w:tmpl w:val="40BA9268"/>
    <w:lvl w:ilvl="0" w:tplc="26500DE6">
      <w:start w:val="1"/>
      <w:numFmt w:val="upperRoman"/>
      <w:lvlText w:val="%1."/>
      <w:lvlJc w:val="left"/>
      <w:pPr>
        <w:ind w:left="930" w:hanging="14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ru-RU" w:bidi="ru-RU"/>
      </w:rPr>
    </w:lvl>
    <w:lvl w:ilvl="1" w:tplc="6CC2D934">
      <w:numFmt w:val="bullet"/>
      <w:lvlText w:val="•"/>
      <w:lvlJc w:val="left"/>
      <w:pPr>
        <w:ind w:left="1826" w:hanging="142"/>
      </w:pPr>
      <w:rPr>
        <w:rFonts w:hint="default"/>
        <w:lang w:val="ru-RU" w:eastAsia="ru-RU" w:bidi="ru-RU"/>
      </w:rPr>
    </w:lvl>
    <w:lvl w:ilvl="2" w:tplc="3C2853BC">
      <w:numFmt w:val="bullet"/>
      <w:lvlText w:val="•"/>
      <w:lvlJc w:val="left"/>
      <w:pPr>
        <w:ind w:left="2713" w:hanging="142"/>
      </w:pPr>
      <w:rPr>
        <w:rFonts w:hint="default"/>
        <w:lang w:val="ru-RU" w:eastAsia="ru-RU" w:bidi="ru-RU"/>
      </w:rPr>
    </w:lvl>
    <w:lvl w:ilvl="3" w:tplc="EB689DA2">
      <w:numFmt w:val="bullet"/>
      <w:lvlText w:val="•"/>
      <w:lvlJc w:val="left"/>
      <w:pPr>
        <w:ind w:left="3599" w:hanging="142"/>
      </w:pPr>
      <w:rPr>
        <w:rFonts w:hint="default"/>
        <w:lang w:val="ru-RU" w:eastAsia="ru-RU" w:bidi="ru-RU"/>
      </w:rPr>
    </w:lvl>
    <w:lvl w:ilvl="4" w:tplc="FC7CDF80">
      <w:numFmt w:val="bullet"/>
      <w:lvlText w:val="•"/>
      <w:lvlJc w:val="left"/>
      <w:pPr>
        <w:ind w:left="4486" w:hanging="142"/>
      </w:pPr>
      <w:rPr>
        <w:rFonts w:hint="default"/>
        <w:lang w:val="ru-RU" w:eastAsia="ru-RU" w:bidi="ru-RU"/>
      </w:rPr>
    </w:lvl>
    <w:lvl w:ilvl="5" w:tplc="DA407B0C">
      <w:numFmt w:val="bullet"/>
      <w:lvlText w:val="•"/>
      <w:lvlJc w:val="left"/>
      <w:pPr>
        <w:ind w:left="5373" w:hanging="142"/>
      </w:pPr>
      <w:rPr>
        <w:rFonts w:hint="default"/>
        <w:lang w:val="ru-RU" w:eastAsia="ru-RU" w:bidi="ru-RU"/>
      </w:rPr>
    </w:lvl>
    <w:lvl w:ilvl="6" w:tplc="18F8464A">
      <w:numFmt w:val="bullet"/>
      <w:lvlText w:val="•"/>
      <w:lvlJc w:val="left"/>
      <w:pPr>
        <w:ind w:left="6259" w:hanging="142"/>
      </w:pPr>
      <w:rPr>
        <w:rFonts w:hint="default"/>
        <w:lang w:val="ru-RU" w:eastAsia="ru-RU" w:bidi="ru-RU"/>
      </w:rPr>
    </w:lvl>
    <w:lvl w:ilvl="7" w:tplc="D6E6F0F0">
      <w:numFmt w:val="bullet"/>
      <w:lvlText w:val="•"/>
      <w:lvlJc w:val="left"/>
      <w:pPr>
        <w:ind w:left="7146" w:hanging="142"/>
      </w:pPr>
      <w:rPr>
        <w:rFonts w:hint="default"/>
        <w:lang w:val="ru-RU" w:eastAsia="ru-RU" w:bidi="ru-RU"/>
      </w:rPr>
    </w:lvl>
    <w:lvl w:ilvl="8" w:tplc="EDC2E86C">
      <w:numFmt w:val="bullet"/>
      <w:lvlText w:val="•"/>
      <w:lvlJc w:val="left"/>
      <w:pPr>
        <w:ind w:left="8033" w:hanging="142"/>
      </w:pPr>
      <w:rPr>
        <w:rFonts w:hint="default"/>
        <w:lang w:val="ru-RU" w:eastAsia="ru-RU" w:bidi="ru-RU"/>
      </w:rPr>
    </w:lvl>
  </w:abstractNum>
  <w:abstractNum w:abstractNumId="1">
    <w:nsid w:val="0E2556A8"/>
    <w:multiLevelType w:val="hybridMultilevel"/>
    <w:tmpl w:val="8B301976"/>
    <w:lvl w:ilvl="0" w:tplc="0DE0A706">
      <w:start w:val="8"/>
      <w:numFmt w:val="decimal"/>
      <w:lvlText w:val="%1."/>
      <w:lvlJc w:val="left"/>
      <w:pPr>
        <w:ind w:left="3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336CFF12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E8C8E66E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C8FAD3F6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3BEAF2CA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CD889432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AF7CAA5E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696A641A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9490F23A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2">
    <w:nsid w:val="0F381485"/>
    <w:multiLevelType w:val="hybridMultilevel"/>
    <w:tmpl w:val="EDBC01C0"/>
    <w:lvl w:ilvl="0" w:tplc="8894035C">
      <w:start w:val="5"/>
      <w:numFmt w:val="decimal"/>
      <w:lvlText w:val="%1."/>
      <w:lvlJc w:val="left"/>
      <w:pPr>
        <w:ind w:left="462" w:hanging="240"/>
        <w:jc w:val="lef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2A6614D6">
      <w:numFmt w:val="none"/>
      <w:lvlText w:val=""/>
      <w:lvlJc w:val="left"/>
      <w:pPr>
        <w:tabs>
          <w:tab w:val="num" w:pos="360"/>
        </w:tabs>
      </w:pPr>
    </w:lvl>
    <w:lvl w:ilvl="2" w:tplc="AC5028DE">
      <w:numFmt w:val="bullet"/>
      <w:lvlText w:val=""/>
      <w:lvlJc w:val="left"/>
      <w:pPr>
        <w:ind w:left="7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3BC15F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D0D4ECBC">
      <w:numFmt w:val="bullet"/>
      <w:lvlText w:val="•"/>
      <w:lvlJc w:val="left"/>
      <w:pPr>
        <w:ind w:left="2206" w:hanging="348"/>
      </w:pPr>
      <w:rPr>
        <w:rFonts w:hint="default"/>
        <w:lang w:val="ru-RU" w:eastAsia="ru-RU" w:bidi="ru-RU"/>
      </w:rPr>
    </w:lvl>
    <w:lvl w:ilvl="5" w:tplc="959AA42E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6" w:tplc="15B65DFE">
      <w:numFmt w:val="bullet"/>
      <w:lvlText w:val="•"/>
      <w:lvlJc w:val="left"/>
      <w:pPr>
        <w:ind w:left="4739" w:hanging="348"/>
      </w:pPr>
      <w:rPr>
        <w:rFonts w:hint="default"/>
        <w:lang w:val="ru-RU" w:eastAsia="ru-RU" w:bidi="ru-RU"/>
      </w:rPr>
    </w:lvl>
    <w:lvl w:ilvl="7" w:tplc="319E0610">
      <w:numFmt w:val="bullet"/>
      <w:lvlText w:val="•"/>
      <w:lvlJc w:val="left"/>
      <w:pPr>
        <w:ind w:left="6006" w:hanging="348"/>
      </w:pPr>
      <w:rPr>
        <w:rFonts w:hint="default"/>
        <w:lang w:val="ru-RU" w:eastAsia="ru-RU" w:bidi="ru-RU"/>
      </w:rPr>
    </w:lvl>
    <w:lvl w:ilvl="8" w:tplc="056A0A1C">
      <w:numFmt w:val="bullet"/>
      <w:lvlText w:val="•"/>
      <w:lvlJc w:val="left"/>
      <w:pPr>
        <w:ind w:left="7273" w:hanging="348"/>
      </w:pPr>
      <w:rPr>
        <w:rFonts w:hint="default"/>
        <w:lang w:val="ru-RU" w:eastAsia="ru-RU" w:bidi="ru-RU"/>
      </w:rPr>
    </w:lvl>
  </w:abstractNum>
  <w:abstractNum w:abstractNumId="3">
    <w:nsid w:val="129759F6"/>
    <w:multiLevelType w:val="hybridMultilevel"/>
    <w:tmpl w:val="A7A26D92"/>
    <w:lvl w:ilvl="0" w:tplc="EBB045E6">
      <w:start w:val="1"/>
      <w:numFmt w:val="decimal"/>
      <w:lvlText w:val="%1."/>
      <w:lvlJc w:val="left"/>
      <w:pPr>
        <w:ind w:left="942" w:hanging="2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E596594E">
      <w:numFmt w:val="bullet"/>
      <w:lvlText w:val="-"/>
      <w:lvlJc w:val="left"/>
      <w:pPr>
        <w:ind w:left="942" w:hanging="18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2" w:tplc="9E06FC98">
      <w:numFmt w:val="bullet"/>
      <w:lvlText w:val="•"/>
      <w:lvlJc w:val="left"/>
      <w:pPr>
        <w:ind w:left="2713" w:hanging="188"/>
      </w:pPr>
      <w:rPr>
        <w:rFonts w:hint="default"/>
        <w:lang w:val="ru-RU" w:eastAsia="ru-RU" w:bidi="ru-RU"/>
      </w:rPr>
    </w:lvl>
    <w:lvl w:ilvl="3" w:tplc="D80E500A">
      <w:numFmt w:val="bullet"/>
      <w:lvlText w:val="•"/>
      <w:lvlJc w:val="left"/>
      <w:pPr>
        <w:ind w:left="3599" w:hanging="188"/>
      </w:pPr>
      <w:rPr>
        <w:rFonts w:hint="default"/>
        <w:lang w:val="ru-RU" w:eastAsia="ru-RU" w:bidi="ru-RU"/>
      </w:rPr>
    </w:lvl>
    <w:lvl w:ilvl="4" w:tplc="2214DE0E">
      <w:numFmt w:val="bullet"/>
      <w:lvlText w:val="•"/>
      <w:lvlJc w:val="left"/>
      <w:pPr>
        <w:ind w:left="4486" w:hanging="188"/>
      </w:pPr>
      <w:rPr>
        <w:rFonts w:hint="default"/>
        <w:lang w:val="ru-RU" w:eastAsia="ru-RU" w:bidi="ru-RU"/>
      </w:rPr>
    </w:lvl>
    <w:lvl w:ilvl="5" w:tplc="816C975C">
      <w:numFmt w:val="bullet"/>
      <w:lvlText w:val="•"/>
      <w:lvlJc w:val="left"/>
      <w:pPr>
        <w:ind w:left="5373" w:hanging="188"/>
      </w:pPr>
      <w:rPr>
        <w:rFonts w:hint="default"/>
        <w:lang w:val="ru-RU" w:eastAsia="ru-RU" w:bidi="ru-RU"/>
      </w:rPr>
    </w:lvl>
    <w:lvl w:ilvl="6" w:tplc="2DBA80A0">
      <w:numFmt w:val="bullet"/>
      <w:lvlText w:val="•"/>
      <w:lvlJc w:val="left"/>
      <w:pPr>
        <w:ind w:left="6259" w:hanging="188"/>
      </w:pPr>
      <w:rPr>
        <w:rFonts w:hint="default"/>
        <w:lang w:val="ru-RU" w:eastAsia="ru-RU" w:bidi="ru-RU"/>
      </w:rPr>
    </w:lvl>
    <w:lvl w:ilvl="7" w:tplc="220EF336">
      <w:numFmt w:val="bullet"/>
      <w:lvlText w:val="•"/>
      <w:lvlJc w:val="left"/>
      <w:pPr>
        <w:ind w:left="7146" w:hanging="188"/>
      </w:pPr>
      <w:rPr>
        <w:rFonts w:hint="default"/>
        <w:lang w:val="ru-RU" w:eastAsia="ru-RU" w:bidi="ru-RU"/>
      </w:rPr>
    </w:lvl>
    <w:lvl w:ilvl="8" w:tplc="E6DE5256">
      <w:numFmt w:val="bullet"/>
      <w:lvlText w:val="•"/>
      <w:lvlJc w:val="left"/>
      <w:pPr>
        <w:ind w:left="8033" w:hanging="188"/>
      </w:pPr>
      <w:rPr>
        <w:rFonts w:hint="default"/>
        <w:lang w:val="ru-RU" w:eastAsia="ru-RU" w:bidi="ru-RU"/>
      </w:rPr>
    </w:lvl>
  </w:abstractNum>
  <w:abstractNum w:abstractNumId="4">
    <w:nsid w:val="2AD144B8"/>
    <w:multiLevelType w:val="hybridMultilevel"/>
    <w:tmpl w:val="2460D72C"/>
    <w:lvl w:ilvl="0" w:tplc="73D2CCEE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62A8E7A">
      <w:numFmt w:val="bullet"/>
      <w:lvlText w:val="•"/>
      <w:lvlJc w:val="left"/>
      <w:pPr>
        <w:ind w:left="1178" w:hanging="240"/>
      </w:pPr>
      <w:rPr>
        <w:rFonts w:hint="default"/>
        <w:lang w:val="ru-RU" w:eastAsia="ru-RU" w:bidi="ru-RU"/>
      </w:rPr>
    </w:lvl>
    <w:lvl w:ilvl="2" w:tplc="45B81452">
      <w:numFmt w:val="bullet"/>
      <w:lvlText w:val="•"/>
      <w:lvlJc w:val="left"/>
      <w:pPr>
        <w:ind w:left="2137" w:hanging="240"/>
      </w:pPr>
      <w:rPr>
        <w:rFonts w:hint="default"/>
        <w:lang w:val="ru-RU" w:eastAsia="ru-RU" w:bidi="ru-RU"/>
      </w:rPr>
    </w:lvl>
    <w:lvl w:ilvl="3" w:tplc="CEF2D482">
      <w:numFmt w:val="bullet"/>
      <w:lvlText w:val="•"/>
      <w:lvlJc w:val="left"/>
      <w:pPr>
        <w:ind w:left="3095" w:hanging="240"/>
      </w:pPr>
      <w:rPr>
        <w:rFonts w:hint="default"/>
        <w:lang w:val="ru-RU" w:eastAsia="ru-RU" w:bidi="ru-RU"/>
      </w:rPr>
    </w:lvl>
    <w:lvl w:ilvl="4" w:tplc="000C2AEC">
      <w:numFmt w:val="bullet"/>
      <w:lvlText w:val="•"/>
      <w:lvlJc w:val="left"/>
      <w:pPr>
        <w:ind w:left="4054" w:hanging="240"/>
      </w:pPr>
      <w:rPr>
        <w:rFonts w:hint="default"/>
        <w:lang w:val="ru-RU" w:eastAsia="ru-RU" w:bidi="ru-RU"/>
      </w:rPr>
    </w:lvl>
    <w:lvl w:ilvl="5" w:tplc="085A9E60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6C4ACB78">
      <w:numFmt w:val="bullet"/>
      <w:lvlText w:val="•"/>
      <w:lvlJc w:val="left"/>
      <w:pPr>
        <w:ind w:left="5971" w:hanging="240"/>
      </w:pPr>
      <w:rPr>
        <w:rFonts w:hint="default"/>
        <w:lang w:val="ru-RU" w:eastAsia="ru-RU" w:bidi="ru-RU"/>
      </w:rPr>
    </w:lvl>
    <w:lvl w:ilvl="7" w:tplc="3A4CE43E">
      <w:numFmt w:val="bullet"/>
      <w:lvlText w:val="•"/>
      <w:lvlJc w:val="left"/>
      <w:pPr>
        <w:ind w:left="6930" w:hanging="240"/>
      </w:pPr>
      <w:rPr>
        <w:rFonts w:hint="default"/>
        <w:lang w:val="ru-RU" w:eastAsia="ru-RU" w:bidi="ru-RU"/>
      </w:rPr>
    </w:lvl>
    <w:lvl w:ilvl="8" w:tplc="BD46DF72">
      <w:numFmt w:val="bullet"/>
      <w:lvlText w:val="•"/>
      <w:lvlJc w:val="left"/>
      <w:pPr>
        <w:ind w:left="7889" w:hanging="240"/>
      </w:pPr>
      <w:rPr>
        <w:rFonts w:hint="default"/>
        <w:lang w:val="ru-RU" w:eastAsia="ru-RU" w:bidi="ru-RU"/>
      </w:rPr>
    </w:lvl>
  </w:abstractNum>
  <w:abstractNum w:abstractNumId="5">
    <w:nsid w:val="2E81343A"/>
    <w:multiLevelType w:val="hybridMultilevel"/>
    <w:tmpl w:val="84B47978"/>
    <w:lvl w:ilvl="0" w:tplc="703C0AA6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7883F64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61DE10BE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9036DA62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6424222C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546AD988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D1C2AA76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03C63EC8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E082932A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6">
    <w:nsid w:val="5A7C1423"/>
    <w:multiLevelType w:val="hybridMultilevel"/>
    <w:tmpl w:val="77B617CE"/>
    <w:lvl w:ilvl="0" w:tplc="A768F44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701F9C">
      <w:numFmt w:val="bullet"/>
      <w:lvlText w:val="•"/>
      <w:lvlJc w:val="left"/>
      <w:pPr>
        <w:ind w:left="1178" w:hanging="140"/>
      </w:pPr>
      <w:rPr>
        <w:rFonts w:hint="default"/>
        <w:lang w:val="ru-RU" w:eastAsia="ru-RU" w:bidi="ru-RU"/>
      </w:rPr>
    </w:lvl>
    <w:lvl w:ilvl="2" w:tplc="FB826E5E">
      <w:numFmt w:val="bullet"/>
      <w:lvlText w:val="•"/>
      <w:lvlJc w:val="left"/>
      <w:pPr>
        <w:ind w:left="2137" w:hanging="140"/>
      </w:pPr>
      <w:rPr>
        <w:rFonts w:hint="default"/>
        <w:lang w:val="ru-RU" w:eastAsia="ru-RU" w:bidi="ru-RU"/>
      </w:rPr>
    </w:lvl>
    <w:lvl w:ilvl="3" w:tplc="9DE84E98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9038342A">
      <w:numFmt w:val="bullet"/>
      <w:lvlText w:val="•"/>
      <w:lvlJc w:val="left"/>
      <w:pPr>
        <w:ind w:left="4054" w:hanging="140"/>
      </w:pPr>
      <w:rPr>
        <w:rFonts w:hint="default"/>
        <w:lang w:val="ru-RU" w:eastAsia="ru-RU" w:bidi="ru-RU"/>
      </w:rPr>
    </w:lvl>
    <w:lvl w:ilvl="5" w:tplc="A4561352">
      <w:numFmt w:val="bullet"/>
      <w:lvlText w:val="•"/>
      <w:lvlJc w:val="left"/>
      <w:pPr>
        <w:ind w:left="5013" w:hanging="140"/>
      </w:pPr>
      <w:rPr>
        <w:rFonts w:hint="default"/>
        <w:lang w:val="ru-RU" w:eastAsia="ru-RU" w:bidi="ru-RU"/>
      </w:rPr>
    </w:lvl>
    <w:lvl w:ilvl="6" w:tplc="A5D69172">
      <w:numFmt w:val="bullet"/>
      <w:lvlText w:val="•"/>
      <w:lvlJc w:val="left"/>
      <w:pPr>
        <w:ind w:left="5971" w:hanging="140"/>
      </w:pPr>
      <w:rPr>
        <w:rFonts w:hint="default"/>
        <w:lang w:val="ru-RU" w:eastAsia="ru-RU" w:bidi="ru-RU"/>
      </w:rPr>
    </w:lvl>
    <w:lvl w:ilvl="7" w:tplc="34005E22">
      <w:numFmt w:val="bullet"/>
      <w:lvlText w:val="•"/>
      <w:lvlJc w:val="left"/>
      <w:pPr>
        <w:ind w:left="6930" w:hanging="140"/>
      </w:pPr>
      <w:rPr>
        <w:rFonts w:hint="default"/>
        <w:lang w:val="ru-RU" w:eastAsia="ru-RU" w:bidi="ru-RU"/>
      </w:rPr>
    </w:lvl>
    <w:lvl w:ilvl="8" w:tplc="A2CAC6E2">
      <w:numFmt w:val="bullet"/>
      <w:lvlText w:val="•"/>
      <w:lvlJc w:val="left"/>
      <w:pPr>
        <w:ind w:left="7889" w:hanging="140"/>
      </w:pPr>
      <w:rPr>
        <w:rFonts w:hint="default"/>
        <w:lang w:val="ru-RU" w:eastAsia="ru-RU" w:bidi="ru-RU"/>
      </w:rPr>
    </w:lvl>
  </w:abstractNum>
  <w:abstractNum w:abstractNumId="7">
    <w:nsid w:val="6C8A400E"/>
    <w:multiLevelType w:val="hybridMultilevel"/>
    <w:tmpl w:val="519C3EB2"/>
    <w:lvl w:ilvl="0" w:tplc="C43E127A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0DFAB130">
      <w:numFmt w:val="bullet"/>
      <w:lvlText w:val="-"/>
      <w:lvlJc w:val="left"/>
      <w:pPr>
        <w:ind w:left="222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2" w:tplc="ED128624">
      <w:numFmt w:val="bullet"/>
      <w:lvlText w:val="•"/>
      <w:lvlJc w:val="left"/>
      <w:pPr>
        <w:ind w:left="1925" w:hanging="176"/>
      </w:pPr>
      <w:rPr>
        <w:rFonts w:hint="default"/>
        <w:lang w:val="ru-RU" w:eastAsia="ru-RU" w:bidi="ru-RU"/>
      </w:rPr>
    </w:lvl>
    <w:lvl w:ilvl="3" w:tplc="9C087466">
      <w:numFmt w:val="bullet"/>
      <w:lvlText w:val="•"/>
      <w:lvlJc w:val="left"/>
      <w:pPr>
        <w:ind w:left="2910" w:hanging="176"/>
      </w:pPr>
      <w:rPr>
        <w:rFonts w:hint="default"/>
        <w:lang w:val="ru-RU" w:eastAsia="ru-RU" w:bidi="ru-RU"/>
      </w:rPr>
    </w:lvl>
    <w:lvl w:ilvl="4" w:tplc="DF80B296">
      <w:numFmt w:val="bullet"/>
      <w:lvlText w:val="•"/>
      <w:lvlJc w:val="left"/>
      <w:pPr>
        <w:ind w:left="3895" w:hanging="176"/>
      </w:pPr>
      <w:rPr>
        <w:rFonts w:hint="default"/>
        <w:lang w:val="ru-RU" w:eastAsia="ru-RU" w:bidi="ru-RU"/>
      </w:rPr>
    </w:lvl>
    <w:lvl w:ilvl="5" w:tplc="D46CE776">
      <w:numFmt w:val="bullet"/>
      <w:lvlText w:val="•"/>
      <w:lvlJc w:val="left"/>
      <w:pPr>
        <w:ind w:left="4880" w:hanging="176"/>
      </w:pPr>
      <w:rPr>
        <w:rFonts w:hint="default"/>
        <w:lang w:val="ru-RU" w:eastAsia="ru-RU" w:bidi="ru-RU"/>
      </w:rPr>
    </w:lvl>
    <w:lvl w:ilvl="6" w:tplc="4B1027A8">
      <w:numFmt w:val="bullet"/>
      <w:lvlText w:val="•"/>
      <w:lvlJc w:val="left"/>
      <w:pPr>
        <w:ind w:left="5865" w:hanging="176"/>
      </w:pPr>
      <w:rPr>
        <w:rFonts w:hint="default"/>
        <w:lang w:val="ru-RU" w:eastAsia="ru-RU" w:bidi="ru-RU"/>
      </w:rPr>
    </w:lvl>
    <w:lvl w:ilvl="7" w:tplc="CFB010DA">
      <w:numFmt w:val="bullet"/>
      <w:lvlText w:val="•"/>
      <w:lvlJc w:val="left"/>
      <w:pPr>
        <w:ind w:left="6850" w:hanging="176"/>
      </w:pPr>
      <w:rPr>
        <w:rFonts w:hint="default"/>
        <w:lang w:val="ru-RU" w:eastAsia="ru-RU" w:bidi="ru-RU"/>
      </w:rPr>
    </w:lvl>
    <w:lvl w:ilvl="8" w:tplc="01847E4A">
      <w:numFmt w:val="bullet"/>
      <w:lvlText w:val="•"/>
      <w:lvlJc w:val="left"/>
      <w:pPr>
        <w:ind w:left="7836" w:hanging="176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C6ED0"/>
    <w:rsid w:val="003F70B3"/>
    <w:rsid w:val="00D73EAD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6ED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6ED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6ED0"/>
    <w:pPr>
      <w:ind w:left="35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6ED0"/>
    <w:pPr>
      <w:ind w:left="930" w:hanging="349"/>
    </w:pPr>
  </w:style>
  <w:style w:type="paragraph" w:customStyle="1" w:styleId="TableParagraph">
    <w:name w:val="Table Paragraph"/>
    <w:basedOn w:val="a"/>
    <w:uiPriority w:val="1"/>
    <w:qFormat/>
    <w:rsid w:val="00FC6ED0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3F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B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3F70B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.lanbook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gri-rggry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3565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2019-07-26T06:37:00Z</dcterms:created>
  <dcterms:modified xsi:type="dcterms:W3CDTF">2019-07-26T06:37:00Z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2019-07-26T00:00:00Z</vt:filetime>
  </property>
</Properties>
</file>