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7" w:rsidRPr="00885CD1" w:rsidRDefault="00AB2347" w:rsidP="00AB2347">
      <w:pPr>
        <w:jc w:val="center"/>
        <w:rPr>
          <w:caps/>
          <w:noProof/>
          <w:spacing w:val="6"/>
        </w:rPr>
      </w:pPr>
      <w:r>
        <w:rPr>
          <w:caps/>
          <w:noProof/>
          <w:spacing w:val="6"/>
        </w:rPr>
        <w:drawing>
          <wp:inline distT="0" distB="0" distL="0" distR="0">
            <wp:extent cx="1076325" cy="504825"/>
            <wp:effectExtent l="19050" t="0" r="9525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47" w:rsidRPr="00885CD1" w:rsidRDefault="00AB2347" w:rsidP="00AB2347">
      <w:pPr>
        <w:jc w:val="center"/>
        <w:rPr>
          <w:caps/>
          <w:noProof/>
          <w:spacing w:val="6"/>
        </w:rPr>
      </w:pPr>
      <w:r w:rsidRPr="00885CD1">
        <w:rPr>
          <w:caps/>
          <w:noProof/>
          <w:spacing w:val="6"/>
        </w:rPr>
        <w:t>МИНОБРНАУКИ РОССИИ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t xml:space="preserve">Федеральное государственное бюджетное образовательное учреждение высшего образования </w:t>
      </w:r>
      <w:r w:rsidRPr="00885CD1">
        <w:rPr>
          <w:b/>
        </w:rPr>
        <w:t>«Российский государственный геологоразведочный университет имени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 xml:space="preserve"> Серго Орджоникидзе»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>(МГРИ-РГГРУ)</w:t>
      </w:r>
    </w:p>
    <w:p w:rsidR="00AB2347" w:rsidRPr="00885CD1" w:rsidRDefault="00AB2347" w:rsidP="00AB2347">
      <w:pPr>
        <w:jc w:val="center"/>
        <w:rPr>
          <w:b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Факультет </w:t>
      </w:r>
      <w:r w:rsidRPr="00885CD1">
        <w:rPr>
          <w:b/>
          <w:sz w:val="28"/>
          <w:szCs w:val="28"/>
          <w:u w:val="single"/>
        </w:rPr>
        <w:t>Геофизический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Кафедра </w:t>
      </w:r>
      <w:r w:rsidRPr="00885CD1">
        <w:rPr>
          <w:b/>
          <w:sz w:val="28"/>
          <w:szCs w:val="28"/>
          <w:u w:val="single"/>
        </w:rPr>
        <w:t>Геофизики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tbl>
      <w:tblPr>
        <w:tblW w:w="4832" w:type="pct"/>
        <w:tblLook w:val="01E0"/>
      </w:tblPr>
      <w:tblGrid>
        <w:gridCol w:w="3163"/>
        <w:gridCol w:w="6086"/>
      </w:tblGrid>
      <w:tr w:rsidR="00AB2347" w:rsidRPr="00885CD1" w:rsidTr="00306C5D">
        <w:trPr>
          <w:trHeight w:val="1635"/>
        </w:trPr>
        <w:tc>
          <w:tcPr>
            <w:tcW w:w="1710" w:type="pct"/>
            <w:shd w:val="clear" w:color="auto" w:fill="auto"/>
          </w:tcPr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</w:tc>
        <w:tc>
          <w:tcPr>
            <w:tcW w:w="3290" w:type="pct"/>
            <w:shd w:val="clear" w:color="auto" w:fill="auto"/>
          </w:tcPr>
          <w:p w:rsidR="00AB2347" w:rsidRPr="00885CD1" w:rsidRDefault="00AB2347" w:rsidP="00306C5D">
            <w:pPr>
              <w:jc w:val="right"/>
              <w:rPr>
                <w:b/>
              </w:rPr>
            </w:pPr>
            <w:r w:rsidRPr="00885CD1">
              <w:rPr>
                <w:b/>
              </w:rPr>
              <w:t>УТВЕРЖДАЮ:</w:t>
            </w:r>
          </w:p>
          <w:p w:rsidR="00AB2347" w:rsidRPr="00885CD1" w:rsidRDefault="00AB2347" w:rsidP="00306C5D">
            <w:pPr>
              <w:jc w:val="right"/>
            </w:pPr>
            <w:r w:rsidRPr="00885CD1">
              <w:t>И.о. декана факультета:</w:t>
            </w:r>
          </w:p>
          <w:p w:rsidR="00AB2347" w:rsidRPr="00885CD1" w:rsidRDefault="00AB2347" w:rsidP="00306C5D">
            <w:pPr>
              <w:jc w:val="right"/>
            </w:pPr>
            <w:proofErr w:type="spellStart"/>
            <w:r w:rsidRPr="00885CD1">
              <w:t>________________Мальский</w:t>
            </w:r>
            <w:proofErr w:type="spellEnd"/>
            <w:r w:rsidRPr="00885CD1">
              <w:t xml:space="preserve"> К.С.</w:t>
            </w:r>
          </w:p>
          <w:p w:rsidR="00AB2347" w:rsidRPr="00885CD1" w:rsidRDefault="00AB2347" w:rsidP="00306C5D">
            <w:pPr>
              <w:jc w:val="right"/>
            </w:pPr>
            <w:r w:rsidRPr="00885CD1">
              <w:t>«___»_____________2018  г.</w:t>
            </w:r>
          </w:p>
        </w:tc>
      </w:tr>
    </w:tbl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РАБОЧАЯ ПРОГРАММА ДИСЦИПЛИНЫ</w:t>
      </w:r>
    </w:p>
    <w:p w:rsidR="00AB2347" w:rsidRPr="00AB2347" w:rsidRDefault="00AB2347" w:rsidP="00AB2347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B2347">
        <w:rPr>
          <w:b/>
          <w:sz w:val="28"/>
          <w:szCs w:val="28"/>
          <w:u w:val="single"/>
        </w:rPr>
        <w:t>Б</w:t>
      </w:r>
      <w:proofErr w:type="gramStart"/>
      <w:r w:rsidRPr="00AB2347">
        <w:rPr>
          <w:b/>
          <w:sz w:val="28"/>
          <w:szCs w:val="28"/>
          <w:u w:val="single"/>
        </w:rPr>
        <w:t>2</w:t>
      </w:r>
      <w:proofErr w:type="gramEnd"/>
      <w:r w:rsidRPr="00AB2347">
        <w:rPr>
          <w:b/>
          <w:sz w:val="28"/>
          <w:szCs w:val="28"/>
          <w:u w:val="single"/>
        </w:rPr>
        <w:t>.Б.02(У) «ПРАКТИКА ПО ПОЛУЧЕНИЮ ПЕРВИЧНЫХ ПРОФЕССИОНАЛЬНЫХ УМЕНИЙ И НАВЫКОВ (УЧЕБНАЯ ГЕОДЕЗИЧЕСКАЯ ПРАКТИКА) (СТАЦИОНАРНАЯ/ВЫЕЗДНАЯ)»</w:t>
      </w:r>
    </w:p>
    <w:p w:rsidR="00AB2347" w:rsidRPr="00885CD1" w:rsidRDefault="00AB2347" w:rsidP="00AB2347"/>
    <w:p w:rsidR="00AB2347" w:rsidRDefault="00AB2347" w:rsidP="00AB2347">
      <w:pPr>
        <w:rPr>
          <w:b/>
        </w:rPr>
      </w:pPr>
      <w:r w:rsidRPr="00885CD1">
        <w:t xml:space="preserve">Специальность </w:t>
      </w:r>
      <w:r w:rsidRPr="00885CD1">
        <w:rPr>
          <w:b/>
        </w:rPr>
        <w:t>21.05.03 ТЕХНОЛОГИЯ ГЕОЛОГИЧЕСКОЙ РАЗВЕДКИ</w:t>
      </w:r>
    </w:p>
    <w:p w:rsidR="00AB2347" w:rsidRPr="00885CD1" w:rsidRDefault="00AB2347" w:rsidP="00AB2347">
      <w:pPr>
        <w:rPr>
          <w:b/>
        </w:rPr>
      </w:pPr>
      <w:r w:rsidRPr="00885CD1">
        <w:t>Специализация</w:t>
      </w:r>
      <w:r w:rsidRPr="00885CD1">
        <w:rPr>
          <w:b/>
        </w:rPr>
        <w:t xml:space="preserve"> «</w:t>
      </w:r>
      <w:r w:rsidR="00260371">
        <w:rPr>
          <w:b/>
        </w:rPr>
        <w:t>Сейсморазведка</w:t>
      </w:r>
      <w:r w:rsidRPr="00885CD1">
        <w:rPr>
          <w:b/>
        </w:rPr>
        <w:t>»</w:t>
      </w:r>
    </w:p>
    <w:p w:rsidR="00AB2347" w:rsidRPr="00885CD1" w:rsidRDefault="00AB2347" w:rsidP="00AB2347">
      <w:pPr>
        <w:ind w:hanging="4320"/>
      </w:pPr>
      <w:proofErr w:type="spellStart"/>
      <w:r w:rsidRPr="00885CD1">
        <w:rPr>
          <w:b/>
        </w:rPr>
        <w:t>ений</w:t>
      </w:r>
      <w:proofErr w:type="spellEnd"/>
      <w:r w:rsidRPr="00885CD1">
        <w:rPr>
          <w:b/>
        </w:rPr>
        <w:t xml:space="preserve"> полезных   </w:t>
      </w:r>
    </w:p>
    <w:p w:rsidR="00AB2347" w:rsidRPr="00885CD1" w:rsidRDefault="00AB2347" w:rsidP="00AB2347">
      <w:pPr>
        <w:pStyle w:val="a8"/>
        <w:ind w:hanging="3828"/>
        <w:jc w:val="center"/>
        <w:rPr>
          <w:rFonts w:cs="Times New Roman"/>
          <w:szCs w:val="24"/>
        </w:rPr>
      </w:pPr>
      <w:r w:rsidRPr="00885CD1">
        <w:rPr>
          <w:rFonts w:cs="Times New Roman"/>
          <w:szCs w:val="24"/>
        </w:rPr>
        <w:t xml:space="preserve">Формы обучения: </w:t>
      </w:r>
      <w:proofErr w:type="gramStart"/>
      <w:r w:rsidRPr="00885CD1">
        <w:rPr>
          <w:rFonts w:cs="Times New Roman"/>
          <w:b/>
          <w:szCs w:val="24"/>
        </w:rPr>
        <w:t>очная</w:t>
      </w:r>
      <w:proofErr w:type="gramEnd"/>
      <w:r w:rsidRPr="00885CD1">
        <w:rPr>
          <w:rFonts w:cs="Times New Roman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AB2347" w:rsidRPr="00885CD1" w:rsidTr="00306C5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>Общая трудоемкость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освоения практики  </w:t>
            </w:r>
            <w:r>
              <w:t>3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з.е</w:t>
            </w:r>
            <w:proofErr w:type="spellEnd"/>
            <w:r w:rsidRPr="00885CD1">
              <w:rPr>
                <w:rFonts w:eastAsia="Calibri"/>
              </w:rPr>
              <w:t>. (</w:t>
            </w:r>
            <w:r>
              <w:t>108</w:t>
            </w:r>
            <w:r w:rsidRPr="00885CD1">
              <w:rPr>
                <w:rFonts w:eastAsia="Calibri"/>
              </w:rPr>
              <w:t xml:space="preserve"> </w:t>
            </w:r>
            <w:proofErr w:type="spellStart"/>
            <w:r w:rsidRPr="00885CD1">
              <w:rPr>
                <w:rFonts w:eastAsia="Calibri"/>
              </w:rPr>
              <w:t>ак</w:t>
            </w:r>
            <w:proofErr w:type="spellEnd"/>
            <w:r w:rsidRPr="00885CD1">
              <w:rPr>
                <w:rFonts w:eastAsia="Calibri"/>
              </w:rPr>
              <w:t>. ч.)</w:t>
            </w:r>
          </w:p>
          <w:p w:rsidR="00AB2347" w:rsidRPr="00885CD1" w:rsidRDefault="00AB2347" w:rsidP="00AB2347">
            <w:pPr>
              <w:rPr>
                <w:rFonts w:eastAsia="Calibri"/>
                <w:b/>
                <w:sz w:val="28"/>
                <w:szCs w:val="28"/>
              </w:rPr>
            </w:pPr>
            <w:r w:rsidRPr="00885CD1">
              <w:rPr>
                <w:rFonts w:eastAsia="Calibri"/>
              </w:rPr>
              <w:t xml:space="preserve">Количество недель     </w:t>
            </w:r>
            <w: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Курс           </w:t>
            </w:r>
            <w:r>
              <w:t>1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</w:p>
          <w:p w:rsidR="00AB2347" w:rsidRPr="00885CD1" w:rsidRDefault="00AB2347" w:rsidP="00AB2347">
            <w:pPr>
              <w:ind w:hanging="34"/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Семестр      </w:t>
            </w:r>
            <w:r>
              <w:t>2</w:t>
            </w:r>
          </w:p>
        </w:tc>
      </w:tr>
    </w:tbl>
    <w:p w:rsidR="00AB2347" w:rsidRPr="00885CD1" w:rsidRDefault="00AB2347" w:rsidP="00AB2347">
      <w:pPr>
        <w:jc w:val="center"/>
      </w:pPr>
      <w:r w:rsidRPr="00885CD1">
        <w:t xml:space="preserve">                                          </w:t>
      </w:r>
    </w:p>
    <w:p w:rsidR="00AB2347" w:rsidRPr="00885CD1" w:rsidRDefault="00AB2347" w:rsidP="00AB2347">
      <w:pPr>
        <w:jc w:val="center"/>
      </w:pPr>
    </w:p>
    <w:p w:rsidR="00AB2347" w:rsidRPr="00885CD1" w:rsidRDefault="00AB2347" w:rsidP="00AB2347">
      <w:pPr>
        <w:jc w:val="center"/>
      </w:pPr>
      <w:r w:rsidRPr="00885CD1">
        <w:t xml:space="preserve">                                          Промежуточная </w:t>
      </w:r>
    </w:p>
    <w:p w:rsidR="00AB2347" w:rsidRPr="00885CD1" w:rsidRDefault="00AB2347" w:rsidP="00AB2347">
      <w:pPr>
        <w:jc w:val="center"/>
      </w:pPr>
      <w:r w:rsidRPr="00885CD1">
        <w:t xml:space="preserve">                                                                 аттестация    </w:t>
      </w:r>
      <w:r w:rsidRPr="00885CD1">
        <w:rPr>
          <w:b/>
        </w:rPr>
        <w:t xml:space="preserve">зачет </w:t>
      </w: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  <w:r w:rsidRPr="00885CD1">
        <w:t>Программа рассмотрена и утверждена на заседании кафедры_______________</w:t>
      </w:r>
    </w:p>
    <w:p w:rsidR="00AB2347" w:rsidRPr="00885CD1" w:rsidRDefault="00AB2347" w:rsidP="00AB2347">
      <w:r w:rsidRPr="00885CD1">
        <w:t xml:space="preserve">                  Протокол № </w:t>
      </w:r>
      <w:proofErr w:type="spellStart"/>
      <w:r w:rsidRPr="00885CD1">
        <w:t>_________от</w:t>
      </w:r>
      <w:proofErr w:type="spellEnd"/>
      <w:r w:rsidRPr="00885CD1">
        <w:t xml:space="preserve"> «___»__________2018 г.</w:t>
      </w:r>
    </w:p>
    <w:p w:rsidR="00AB2347" w:rsidRPr="00885CD1" w:rsidRDefault="00AB2347" w:rsidP="00AB2347">
      <w:r w:rsidRPr="00885CD1">
        <w:t xml:space="preserve">                       </w:t>
      </w:r>
    </w:p>
    <w:p w:rsidR="00AB2347" w:rsidRPr="00885CD1" w:rsidRDefault="00AB2347" w:rsidP="00AB2347">
      <w:pPr>
        <w:jc w:val="right"/>
        <w:rPr>
          <w:b/>
          <w:sz w:val="28"/>
          <w:szCs w:val="28"/>
        </w:rPr>
      </w:pPr>
      <w:r w:rsidRPr="00885CD1">
        <w:t xml:space="preserve">  Зав</w:t>
      </w:r>
      <w:proofErr w:type="gramStart"/>
      <w:r w:rsidRPr="00885CD1">
        <w:t>.к</w:t>
      </w:r>
      <w:proofErr w:type="gramEnd"/>
      <w:r w:rsidRPr="00885CD1">
        <w:t>афедрой  _________/___________/</w:t>
      </w: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Pr="00480F5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Москва, 2018 г.</w:t>
      </w:r>
    </w:p>
    <w:p w:rsidR="00E4671D" w:rsidRPr="00372F18" w:rsidRDefault="00E4671D" w:rsidP="00E4671D">
      <w:pPr>
        <w:pStyle w:val="a7"/>
        <w:tabs>
          <w:tab w:val="left" w:pos="993"/>
        </w:tabs>
        <w:spacing w:line="240" w:lineRule="auto"/>
        <w:ind w:left="992" w:hanging="425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1. ЦЕЛИ УЧЕБНОЙ ПРАКТИКИ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В </w:t>
      </w:r>
      <w:r w:rsidR="00D22F89" w:rsidRPr="00E4671D">
        <w:rPr>
          <w:sz w:val="28"/>
          <w:szCs w:val="28"/>
        </w:rPr>
        <w:t>геологоразведочном</w:t>
      </w:r>
      <w:r w:rsidRPr="00E4671D">
        <w:rPr>
          <w:sz w:val="28"/>
          <w:szCs w:val="28"/>
        </w:rPr>
        <w:t xml:space="preserve"> деле</w:t>
      </w:r>
      <w:r w:rsidR="00D22F89" w:rsidRPr="00E4671D">
        <w:rPr>
          <w:sz w:val="28"/>
          <w:szCs w:val="28"/>
        </w:rPr>
        <w:t>, при производстве поисков и разведки месторождений полезных ископаемых,</w:t>
      </w:r>
      <w:r w:rsidRPr="00E4671D">
        <w:rPr>
          <w:sz w:val="28"/>
          <w:szCs w:val="28"/>
        </w:rPr>
        <w:t xml:space="preserve"> решается большой комплекс геодезических задач, связанных как с топографической съемкой местности, так и с сопровождением многих видов работ при разведке, эксплуатации и освоении месторождений полезных ископаемых.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Цель </w:t>
      </w:r>
      <w:r w:rsidR="00E4671D">
        <w:rPr>
          <w:i/>
          <w:sz w:val="28"/>
          <w:szCs w:val="28"/>
        </w:rPr>
        <w:t>учебной геодезической практики</w:t>
      </w:r>
      <w:r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 - дать необходимое представление о производстве геодезических работ на местности;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дать представление о процессе выполнения основных геодезических работ на местности в составе учебной (производственной) бригады;</w:t>
      </w:r>
    </w:p>
    <w:p w:rsidR="00551B00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обучить приемам и методам производства полевых и камеральных геодезических работ.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2. ЗАДАЧИ УЧЕБНОЙ ПРАКТИКИ</w:t>
      </w:r>
    </w:p>
    <w:p w:rsidR="00E4671D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Задачи </w:t>
      </w:r>
      <w:r w:rsidR="00E4671D">
        <w:rPr>
          <w:i/>
          <w:sz w:val="28"/>
          <w:szCs w:val="28"/>
        </w:rPr>
        <w:t>учебной геодезической практики</w:t>
      </w:r>
      <w:r w:rsidR="00E4671D"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производстве: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рекогносцировки местности для производства топографической съемки;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привязки геодезических построений к опорным геодезическим сетям;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составе рабочей бригады организовать выполнение геодезических работ, обработку результатов измерений, анализ точности исполнения геодезических работ различного содержания.</w:t>
      </w:r>
    </w:p>
    <w:p w:rsidR="00551B00" w:rsidRDefault="00551B00" w:rsidP="00551B00">
      <w:pPr>
        <w:spacing w:line="360" w:lineRule="auto"/>
        <w:ind w:left="720"/>
        <w:rPr>
          <w:b/>
          <w:bCs/>
          <w:color w:val="000000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3. МЕСТО УЧЕБНОЙ ПРАКТИКИ В СТРУКТУРЕ ООП</w:t>
      </w:r>
    </w:p>
    <w:p w:rsidR="00E4671D" w:rsidRDefault="00E4671D" w:rsidP="00551B00">
      <w:pPr>
        <w:ind w:firstLine="426"/>
        <w:jc w:val="both"/>
        <w:rPr>
          <w:bCs/>
          <w:color w:val="000000"/>
        </w:rPr>
      </w:pPr>
    </w:p>
    <w:p w:rsidR="00E4671D" w:rsidRPr="00E03196" w:rsidRDefault="00551B00" w:rsidP="00E4671D">
      <w:pPr>
        <w:pStyle w:val="2"/>
      </w:pPr>
      <w:r w:rsidRPr="00E4671D">
        <w:rPr>
          <w:bCs/>
          <w:color w:val="000000"/>
        </w:rPr>
        <w:t xml:space="preserve">Дисциплина «Учебная геодезическая практика» </w:t>
      </w:r>
      <w:r w:rsidR="00E4671D" w:rsidRPr="009045AD">
        <w:t>представляет цикл ООП</w:t>
      </w:r>
      <w:r w:rsidR="00E4671D">
        <w:t xml:space="preserve"> ВПО</w:t>
      </w:r>
      <w:r w:rsidR="00E4671D" w:rsidRPr="009045AD">
        <w:t xml:space="preserve"> С5 «</w:t>
      </w:r>
      <w:r w:rsidR="00E4671D" w:rsidRPr="009045AD">
        <w:rPr>
          <w:b/>
          <w:bCs/>
        </w:rPr>
        <w:t>Учебная и производственная практики,</w:t>
      </w:r>
      <w:r w:rsidR="00E4671D" w:rsidRPr="009045AD">
        <w:rPr>
          <w:b/>
          <w:bCs/>
          <w:spacing w:val="1"/>
        </w:rPr>
        <w:t xml:space="preserve"> </w:t>
      </w:r>
      <w:r w:rsidR="00E4671D" w:rsidRPr="009045AD">
        <w:rPr>
          <w:b/>
          <w:bCs/>
        </w:rPr>
        <w:t>научно- исследовательская работа</w:t>
      </w:r>
      <w:r w:rsidR="00E4671D" w:rsidRPr="009045AD">
        <w:t>» и базируется на учебных дисциплин</w:t>
      </w:r>
      <w:r w:rsidR="00E4671D">
        <w:t xml:space="preserve">ах базовой </w:t>
      </w:r>
      <w:r w:rsidR="00E4671D">
        <w:lastRenderedPageBreak/>
        <w:t>части</w:t>
      </w:r>
      <w:r w:rsidR="00E4671D" w:rsidRPr="009045AD">
        <w:t xml:space="preserve"> профессионального цикла ООП </w:t>
      </w:r>
      <w:r w:rsidR="00E4671D">
        <w:t>С</w:t>
      </w:r>
      <w:r w:rsidR="00E4671D" w:rsidRPr="009045AD">
        <w:t xml:space="preserve">3: </w:t>
      </w:r>
      <w:r w:rsidR="00E4671D">
        <w:t>инженерная графика</w:t>
      </w:r>
      <w:r w:rsidR="00E4671D" w:rsidRPr="00E03196">
        <w:t xml:space="preserve"> (1 семестр), </w:t>
      </w:r>
      <w:r w:rsidR="00E4671D">
        <w:t>математика (1,2</w:t>
      </w:r>
      <w:r w:rsidR="00E4671D" w:rsidRPr="00E03196">
        <w:t xml:space="preserve"> семестр), </w:t>
      </w:r>
      <w:r w:rsidR="00E4671D">
        <w:t>основы геодезии и топографии (1 семестр).</w:t>
      </w:r>
    </w:p>
    <w:p w:rsidR="00551B00" w:rsidRPr="00E4671D" w:rsidRDefault="00551B00" w:rsidP="00BF4854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Для изучения дисциплины необходимы следующие входные знания и умения:</w:t>
      </w:r>
    </w:p>
    <w:p w:rsidR="00551B00" w:rsidRPr="00E4671D" w:rsidRDefault="00551B00" w:rsidP="00E4671D">
      <w:pPr>
        <w:spacing w:line="360" w:lineRule="auto"/>
        <w:ind w:firstLine="425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- основы геодезии и топографии (в объеме 1-го семестра);</w:t>
      </w:r>
    </w:p>
    <w:p w:rsidR="00551B00" w:rsidRPr="00E4671D" w:rsidRDefault="00551B00" w:rsidP="00E4671D">
      <w:pPr>
        <w:spacing w:line="360" w:lineRule="auto"/>
        <w:ind w:firstLine="425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 др.;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черчение (школьный базовый уровень): общие правила построения графических изображений;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инженерная графика (параллельный университетский курс): правила построения графических изображений; построение объёмных изображений на плоскости; методы проекций;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BF4854" w:rsidRPr="00372F18" w:rsidRDefault="00BF4854" w:rsidP="00BF4854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4. ФОРМЫ ПРОВЕДЕНИЯ УЧЕБНОЙ ПРАКТИКИ</w:t>
      </w:r>
    </w:p>
    <w:p w:rsidR="00BF4854" w:rsidRDefault="00BF4854" w:rsidP="00BF4854">
      <w:pPr>
        <w:pStyle w:val="2"/>
      </w:pPr>
    </w:p>
    <w:p w:rsidR="00BF4854" w:rsidRPr="008D1FD7" w:rsidRDefault="00BF4854" w:rsidP="00BF4854">
      <w:pPr>
        <w:pStyle w:val="2"/>
      </w:pPr>
      <w:r>
        <w:t>Учебная геодезическая практика</w:t>
      </w:r>
      <w:r w:rsidRPr="008D1FD7">
        <w:t xml:space="preserve"> представляет собой проведение </w:t>
      </w:r>
      <w:r w:rsidR="000B6450">
        <w:t>профильных и площадных топогеодезических работ</w:t>
      </w:r>
      <w:r w:rsidRPr="008D1FD7">
        <w:t xml:space="preserve"> с использованием современных </w:t>
      </w:r>
      <w:r w:rsidR="000B6450">
        <w:t>геодезических приборов</w:t>
      </w:r>
      <w:r w:rsidRPr="008D1FD7">
        <w:t xml:space="preserve"> </w:t>
      </w:r>
      <w:r>
        <w:t xml:space="preserve">– </w:t>
      </w:r>
      <w:r w:rsidR="000B6450">
        <w:t>теодолитов</w:t>
      </w:r>
      <w:r>
        <w:t xml:space="preserve">, </w:t>
      </w:r>
      <w:r w:rsidR="000B6450">
        <w:t>нивелиров</w:t>
      </w:r>
      <w:r>
        <w:t xml:space="preserve">, </w:t>
      </w:r>
      <w:r w:rsidRPr="008D1FD7">
        <w:t>для решения конкретных задач.</w:t>
      </w:r>
    </w:p>
    <w:p w:rsidR="00BF4854" w:rsidRDefault="00BF4854" w:rsidP="00551B00">
      <w:pPr>
        <w:spacing w:line="360" w:lineRule="auto"/>
        <w:jc w:val="both"/>
        <w:rPr>
          <w:b/>
          <w:bCs/>
          <w:color w:val="000000"/>
        </w:rPr>
      </w:pPr>
    </w:p>
    <w:p w:rsidR="001D5F6C" w:rsidRPr="00372F18" w:rsidRDefault="001D5F6C" w:rsidP="001D5F6C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5. МЕСТО И ВРЕМЯ ПРОВЕДЕНИЯ УЧЕБНОЙ ПРАКТИКИ</w:t>
      </w:r>
    </w:p>
    <w:p w:rsidR="001D5F6C" w:rsidRDefault="001D5F6C" w:rsidP="001D5F6C">
      <w:pPr>
        <w:pStyle w:val="2"/>
      </w:pPr>
    </w:p>
    <w:p w:rsidR="001D5F6C" w:rsidRPr="008D1FD7" w:rsidRDefault="001D5F6C" w:rsidP="001D5F6C">
      <w:pPr>
        <w:pStyle w:val="2"/>
      </w:pPr>
      <w:r>
        <w:t>Учебная геодезическая практика</w:t>
      </w:r>
      <w:r w:rsidRPr="008D1FD7">
        <w:t xml:space="preserve"> </w:t>
      </w:r>
      <w:r>
        <w:t>проводится на территории</w:t>
      </w:r>
      <w:r w:rsidRPr="008D1FD7">
        <w:t xml:space="preserve"> </w:t>
      </w:r>
      <w:r>
        <w:t>МГРИ-</w:t>
      </w:r>
      <w:r w:rsidRPr="008D1FD7">
        <w:t>РГГРУ им</w:t>
      </w:r>
      <w:r>
        <w:t>.</w:t>
      </w:r>
      <w:r w:rsidRPr="008D1FD7">
        <w:t xml:space="preserve"> Серго Орд</w:t>
      </w:r>
      <w:r>
        <w:t xml:space="preserve">жоникидзе </w:t>
      </w:r>
      <w:r w:rsidRPr="008D1FD7">
        <w:t>после окончания аудиторных занятий в</w:t>
      </w:r>
      <w:r>
        <w:t>о</w:t>
      </w:r>
      <w:r w:rsidRPr="008D1FD7">
        <w:t xml:space="preserve"> </w:t>
      </w:r>
      <w:r>
        <w:t>2-м семестре.</w:t>
      </w:r>
    </w:p>
    <w:p w:rsidR="001D5F6C" w:rsidRDefault="001D5F6C" w:rsidP="00551B00">
      <w:pPr>
        <w:spacing w:line="360" w:lineRule="auto"/>
        <w:jc w:val="both"/>
        <w:rPr>
          <w:b/>
          <w:bCs/>
          <w:color w:val="000000"/>
        </w:rPr>
      </w:pPr>
    </w:p>
    <w:p w:rsidR="00A0474E" w:rsidRPr="00372F18" w:rsidRDefault="00A0474E" w:rsidP="00A0474E">
      <w:pPr>
        <w:pStyle w:val="a7"/>
        <w:tabs>
          <w:tab w:val="left" w:pos="993"/>
        </w:tabs>
        <w:ind w:left="567"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6. КОМПЕТЕНЦИИ ОБУЧАЮЩЕГОСЯ, ФОРМИРУЕМЫЕ В РЕЗУЛЬТАТЕ ПРОХОЖДЕНИЯ УЧЕБНОЙ ПРАКТИКИ</w:t>
      </w:r>
    </w:p>
    <w:p w:rsidR="00A0474E" w:rsidRPr="00A0474E" w:rsidRDefault="00A0474E" w:rsidP="00A0474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- уметь применять знания по практическому выполнению простейших геодезических работ применительно к производственным условиям;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 xml:space="preserve">- грамотно решать вопросы, связанные с использованием знаний и умений, полученных при изучении дисциплины. </w:t>
      </w:r>
    </w:p>
    <w:p w:rsidR="00A0474E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В процессе освоения данной дисциплины студент формирует и демонстрирует следующие</w:t>
      </w:r>
      <w:r w:rsidR="00A0474E">
        <w:rPr>
          <w:sz w:val="28"/>
          <w:szCs w:val="28"/>
        </w:rPr>
        <w:t xml:space="preserve"> </w:t>
      </w:r>
      <w:r w:rsidR="00A0474E">
        <w:rPr>
          <w:bCs/>
          <w:sz w:val="28"/>
          <w:szCs w:val="28"/>
        </w:rPr>
        <w:t>способности</w:t>
      </w:r>
      <w:r w:rsidR="00A0474E" w:rsidRPr="00A0474E">
        <w:rPr>
          <w:bCs/>
          <w:sz w:val="28"/>
          <w:szCs w:val="28"/>
        </w:rPr>
        <w:t>: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- обобщать, анализировать, воспринимать научную, научно-техническую и техническую информацию геодезического содержания, ставить цели и вы</w:t>
      </w:r>
      <w:r w:rsidR="00A0474E">
        <w:rPr>
          <w:sz w:val="28"/>
          <w:szCs w:val="28"/>
        </w:rPr>
        <w:t>бирать пути её достижения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логически верно, аргументированно и ясно строить устную и письменную речь, четко и грамотно формулировать ответы на поставленные вопросы, уметь правильно, грамотно ставить вопросы </w:t>
      </w:r>
      <w:r w:rsidR="00A0474E">
        <w:rPr>
          <w:sz w:val="28"/>
          <w:szCs w:val="28"/>
        </w:rPr>
        <w:t>геодезического содержания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стремиться к саморазвитию, повышению своей квалификации и мастерства в применении геодезических знан</w:t>
      </w:r>
      <w:r w:rsidR="00A0474E">
        <w:rPr>
          <w:sz w:val="28"/>
          <w:szCs w:val="28"/>
        </w:rPr>
        <w:t>ий в области горного дела (ОК</w:t>
      </w:r>
      <w:proofErr w:type="gramStart"/>
      <w:r w:rsidR="00A0474E">
        <w:rPr>
          <w:sz w:val="28"/>
          <w:szCs w:val="28"/>
        </w:rPr>
        <w:t>-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b/>
          <w:bCs/>
          <w:sz w:val="28"/>
          <w:szCs w:val="28"/>
        </w:rPr>
        <w:t xml:space="preserve">- </w:t>
      </w:r>
      <w:r w:rsidRPr="00A0474E">
        <w:rPr>
          <w:sz w:val="28"/>
          <w:szCs w:val="28"/>
        </w:rPr>
        <w:t>самостоятельно приобретать с помощью информационных технологий и рекомендовать к использованию в практической деятельности новые геодезические знания и умения, современные геодез</w:t>
      </w:r>
      <w:r w:rsidR="00A0474E">
        <w:rPr>
          <w:sz w:val="28"/>
          <w:szCs w:val="28"/>
        </w:rPr>
        <w:t>ические приборы и системы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0474E">
        <w:rPr>
          <w:sz w:val="28"/>
          <w:szCs w:val="28"/>
        </w:rPr>
        <w:t>- организовать свой труд, самостоятельно оценивать результаты своей деятельности, в отношении производства геодезических измерений и расчётной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 в условиях горного предприятия, по своему содержанию и характеру близких к научным и научно-</w:t>
      </w:r>
      <w:r w:rsidR="00A0474E">
        <w:rPr>
          <w:sz w:val="28"/>
          <w:szCs w:val="28"/>
        </w:rPr>
        <w:t>техническим исследованиям</w:t>
      </w:r>
      <w:r w:rsidRPr="00A0474E">
        <w:rPr>
          <w:sz w:val="28"/>
          <w:szCs w:val="28"/>
        </w:rPr>
        <w:t>;</w:t>
      </w:r>
      <w:proofErr w:type="gramEnd"/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проводить самостоятельно или в составе группы планирование необходимых геодезических работ применительно к условиям </w:t>
      </w:r>
      <w:r w:rsidR="00D22F89" w:rsidRPr="00A0474E">
        <w:rPr>
          <w:sz w:val="28"/>
          <w:szCs w:val="28"/>
        </w:rPr>
        <w:lastRenderedPageBreak/>
        <w:t>профессиональной деятельности</w:t>
      </w:r>
      <w:r w:rsidRPr="00A0474E">
        <w:rPr>
          <w:sz w:val="28"/>
          <w:szCs w:val="28"/>
        </w:rPr>
        <w:t>, реализовать для производства работ соответствующие новые технические средства, новые технологии, в том числе – специальные, для р</w:t>
      </w:r>
      <w:r w:rsidR="00A0474E">
        <w:rPr>
          <w:sz w:val="28"/>
          <w:szCs w:val="28"/>
        </w:rPr>
        <w:t>ешения поставленных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использовать теоретические знания по основам геодезии и топографии при выполнении производственных, технологических и</w:t>
      </w:r>
      <w:r w:rsidR="00A0474E">
        <w:rPr>
          <w:sz w:val="28"/>
          <w:szCs w:val="28"/>
        </w:rPr>
        <w:t xml:space="preserve"> инженерных исследований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</w:t>
      </w:r>
      <w:r w:rsidR="00A0474E">
        <w:rPr>
          <w:sz w:val="28"/>
          <w:szCs w:val="28"/>
        </w:rPr>
        <w:t>ых технологических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составлять схемы, карты, планы, разрезы геодезического, геологического и горного содержания на основе использования картографических матери</w:t>
      </w:r>
      <w:r w:rsidR="00A0474E">
        <w:rPr>
          <w:sz w:val="28"/>
          <w:szCs w:val="28"/>
        </w:rPr>
        <w:t>алов различного масштаба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грамотного участия в подготовке заданий  геодезического содержания на разработку проектных решений на разных стадиях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инженерно-геологических, геологических и других видов </w:t>
      </w:r>
      <w:proofErr w:type="gramStart"/>
      <w:r w:rsidRPr="00A0474E">
        <w:rPr>
          <w:sz w:val="28"/>
          <w:szCs w:val="28"/>
        </w:rPr>
        <w:t>изысканий</w:t>
      </w:r>
      <w:proofErr w:type="gramEnd"/>
      <w:r w:rsidRPr="00A0474E">
        <w:rPr>
          <w:sz w:val="28"/>
          <w:szCs w:val="28"/>
        </w:rPr>
        <w:t xml:space="preserve"> как на поверхности земли, так и в её недрах, выполнения топографических</w:t>
      </w:r>
      <w:r w:rsidR="00A0474E">
        <w:rPr>
          <w:sz w:val="28"/>
          <w:szCs w:val="28"/>
        </w:rPr>
        <w:t xml:space="preserve"> съёмок разных масштабов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изучать и критически оценивать применительно к условиям </w:t>
      </w:r>
      <w:r w:rsidR="00D22F89" w:rsidRPr="00A0474E">
        <w:rPr>
          <w:sz w:val="28"/>
          <w:szCs w:val="28"/>
        </w:rPr>
        <w:t>профессиональной деятельности</w:t>
      </w:r>
      <w:r w:rsidRPr="00A0474E">
        <w:rPr>
          <w:sz w:val="28"/>
          <w:szCs w:val="28"/>
        </w:rPr>
        <w:t xml:space="preserve">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</w:t>
      </w:r>
      <w:r w:rsidR="00A0474E">
        <w:rPr>
          <w:sz w:val="28"/>
          <w:szCs w:val="28"/>
        </w:rPr>
        <w:t xml:space="preserve"> оборудования и приборов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планировать аналитические и имитационные исследования на основе использования кар</w:t>
      </w:r>
      <w:r w:rsidR="00A0474E">
        <w:rPr>
          <w:sz w:val="28"/>
          <w:szCs w:val="28"/>
        </w:rPr>
        <w:t>тографических материалов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lastRenderedPageBreak/>
        <w:t xml:space="preserve">- грамотно подготавливать необходимые данные, в том числе и геодезического содержания, для составления отчётов (технических, научно-технических и научных), для последующих научных публикаций </w:t>
      </w:r>
      <w:r w:rsidR="00A0474E">
        <w:rPr>
          <w:sz w:val="28"/>
          <w:szCs w:val="28"/>
        </w:rPr>
        <w:t>результатов исследований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учётом последующего планирования проведения необходимых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>.</w:t>
      </w:r>
    </w:p>
    <w:p w:rsidR="00D22F89" w:rsidRPr="00A0474E" w:rsidRDefault="00D22F89" w:rsidP="00A0474E">
      <w:pPr>
        <w:spacing w:line="360" w:lineRule="auto"/>
        <w:ind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В результате изу</w:t>
      </w:r>
      <w:r w:rsidR="00040F4D">
        <w:rPr>
          <w:color w:val="000000"/>
          <w:sz w:val="28"/>
          <w:szCs w:val="28"/>
        </w:rPr>
        <w:t>чения дисциплины студент должен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Знать</w:t>
      </w:r>
      <w:r w:rsidRPr="00040F4D">
        <w:rPr>
          <w:b/>
          <w:bCs/>
          <w:i/>
          <w:iCs/>
          <w:color w:val="000000"/>
          <w:sz w:val="28"/>
          <w:szCs w:val="28"/>
        </w:rPr>
        <w:t>: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D22F89" w:rsidRPr="00A0474E">
        <w:rPr>
          <w:color w:val="000000"/>
          <w:sz w:val="28"/>
          <w:szCs w:val="28"/>
        </w:rPr>
        <w:t>пособы</w:t>
      </w:r>
      <w:proofErr w:type="spellEnd"/>
      <w:r w:rsidR="00D22F89" w:rsidRPr="00A0474E">
        <w:rPr>
          <w:color w:val="000000"/>
          <w:sz w:val="28"/>
          <w:szCs w:val="28"/>
        </w:rPr>
        <w:t xml:space="preserve"> построения геодезического съемочного обоснования и привязки его к опорной геодезической сети;</w:t>
      </w:r>
    </w:p>
    <w:p w:rsidR="003A25D1" w:rsidRPr="003A25D1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принципы, способы и методы выполнения топографических съемок; обработку основных полевых журналов и ведомостей при построении съемочного обоснования и выполнении топографической съемки местности;</w:t>
      </w:r>
    </w:p>
    <w:p w:rsidR="00D22F89" w:rsidRPr="00A0474E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 w:rsidRPr="003A25D1">
        <w:rPr>
          <w:color w:val="000000"/>
          <w:sz w:val="28"/>
          <w:szCs w:val="28"/>
        </w:rPr>
        <w:t>-</w:t>
      </w:r>
      <w:r w:rsidR="00D22F89" w:rsidRPr="00A0474E">
        <w:rPr>
          <w:color w:val="000000"/>
          <w:sz w:val="28"/>
          <w:szCs w:val="28"/>
        </w:rPr>
        <w:t xml:space="preserve"> способы и методы плановой и высотной привязки точек местности и объектов к пунктам опорной геодезической сети и к точкам съемочного обоснования; процесс работ при трассировании (рекогносцировка, разбивка пикетажа, нивелирование трасс, отдельных линий заданного направления и их групп, оценка точности работ, построение профиля местности по результатам нивелирования трассы).</w:t>
      </w:r>
    </w:p>
    <w:p w:rsidR="00586313" w:rsidRPr="001752F3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Cs/>
          <w:color w:val="000000"/>
          <w:sz w:val="28"/>
          <w:szCs w:val="28"/>
        </w:rPr>
      </w:pPr>
      <w:r w:rsidRPr="001752F3">
        <w:rPr>
          <w:b/>
          <w:bCs/>
          <w:iCs/>
          <w:color w:val="000000"/>
          <w:sz w:val="28"/>
          <w:szCs w:val="28"/>
        </w:rPr>
        <w:t>Умет</w:t>
      </w:r>
      <w:r w:rsidR="00586313" w:rsidRPr="001752F3">
        <w:rPr>
          <w:b/>
          <w:bCs/>
          <w:iCs/>
          <w:color w:val="000000"/>
          <w:sz w:val="28"/>
          <w:szCs w:val="28"/>
        </w:rPr>
        <w:t xml:space="preserve">ь: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586313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о</w:t>
      </w:r>
      <w:r w:rsidR="00D22F89" w:rsidRPr="00A0474E">
        <w:rPr>
          <w:bCs/>
          <w:iCs/>
          <w:color w:val="000000"/>
          <w:sz w:val="28"/>
          <w:szCs w:val="28"/>
        </w:rPr>
        <w:t xml:space="preserve">существлять рекогносцировку местности с целью производства топографической съемки и производства трассирования в соответствии с полученным заданием;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рационально размещать на местности точки съемочного обоснования;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D22F89" w:rsidRPr="00A0474E">
        <w:rPr>
          <w:bCs/>
          <w:iCs/>
          <w:color w:val="000000"/>
          <w:sz w:val="28"/>
          <w:szCs w:val="28"/>
        </w:rPr>
        <w:t xml:space="preserve">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</w:t>
      </w:r>
      <w:r w:rsidR="00D22F89" w:rsidRPr="00A0474E">
        <w:rPr>
          <w:bCs/>
          <w:iCs/>
          <w:color w:val="000000"/>
          <w:sz w:val="28"/>
          <w:szCs w:val="28"/>
        </w:rPr>
        <w:lastRenderedPageBreak/>
        <w:t xml:space="preserve">геодезических приборов, вести полевые журналы, ведомости и выполнять их обработку с оценкой качества выполненных работ;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 xml:space="preserve">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A0474E">
        <w:rPr>
          <w:bCs/>
          <w:iCs/>
          <w:color w:val="000000"/>
          <w:sz w:val="28"/>
          <w:szCs w:val="28"/>
        </w:rPr>
        <w:t xml:space="preserve">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</w:t>
      </w:r>
    </w:p>
    <w:p w:rsidR="00D22F89" w:rsidRPr="00A0474E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строить профиль трассы.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iCs/>
          <w:color w:val="000000"/>
          <w:sz w:val="28"/>
          <w:szCs w:val="28"/>
        </w:rPr>
      </w:pPr>
      <w:r w:rsidRPr="00586313">
        <w:rPr>
          <w:b/>
          <w:bCs/>
          <w:iCs/>
          <w:color w:val="000000"/>
          <w:sz w:val="28"/>
          <w:szCs w:val="28"/>
        </w:rPr>
        <w:t>Владеть</w:t>
      </w:r>
      <w:r w:rsidR="00586313" w:rsidRPr="00586313">
        <w:rPr>
          <w:b/>
          <w:iCs/>
          <w:color w:val="000000"/>
          <w:sz w:val="28"/>
          <w:szCs w:val="28"/>
        </w:rPr>
        <w:t>:</w:t>
      </w:r>
      <w:r w:rsidR="00586313">
        <w:rPr>
          <w:iCs/>
          <w:color w:val="000000"/>
          <w:sz w:val="28"/>
          <w:szCs w:val="28"/>
        </w:rPr>
        <w:t xml:space="preserve">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="00D22F89" w:rsidRPr="00A0474E">
        <w:rPr>
          <w:color w:val="000000"/>
          <w:sz w:val="28"/>
          <w:szCs w:val="28"/>
        </w:rPr>
        <w:t xml:space="preserve">риемами производства основных геодезических работ, связанных с топографической съемкой местности и нивелированием трассы, проводимых на местности в составе учебной (производственной) бригады; </w:t>
      </w:r>
    </w:p>
    <w:p w:rsidR="00D22F89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способностями грамотно организовать производство геодезических работ применительно к решению поставленной задачи.</w:t>
      </w:r>
    </w:p>
    <w:p w:rsidR="00040F4D" w:rsidRPr="004F18D5" w:rsidRDefault="00040F4D" w:rsidP="00040F4D">
      <w:pPr>
        <w:pStyle w:val="a7"/>
        <w:spacing w:line="360" w:lineRule="auto"/>
        <w:rPr>
          <w:spacing w:val="-2"/>
          <w:sz w:val="28"/>
          <w:szCs w:val="28"/>
        </w:rPr>
      </w:pPr>
      <w:r w:rsidRPr="008778E1">
        <w:rPr>
          <w:spacing w:val="-2"/>
          <w:sz w:val="28"/>
          <w:szCs w:val="28"/>
        </w:rPr>
        <w:t xml:space="preserve">Учебная практика выполняется в тесном учебном и социальном общении обучающихся между собой и с преподавателями, что обеспечивает формирование </w:t>
      </w:r>
      <w:r>
        <w:rPr>
          <w:spacing w:val="-2"/>
          <w:sz w:val="28"/>
          <w:szCs w:val="28"/>
        </w:rPr>
        <w:t xml:space="preserve">следующих компетенций: </w:t>
      </w:r>
      <w:proofErr w:type="gramStart"/>
      <w:r>
        <w:rPr>
          <w:spacing w:val="-2"/>
          <w:sz w:val="28"/>
          <w:szCs w:val="28"/>
        </w:rPr>
        <w:t>общекультурные</w:t>
      </w:r>
      <w:proofErr w:type="gramEnd"/>
      <w:r w:rsidRPr="004F18D5">
        <w:rPr>
          <w:spacing w:val="-2"/>
          <w:sz w:val="28"/>
          <w:szCs w:val="28"/>
        </w:rPr>
        <w:t xml:space="preserve"> </w:t>
      </w:r>
      <w:r w:rsidR="00586313">
        <w:rPr>
          <w:spacing w:val="-2"/>
          <w:sz w:val="28"/>
          <w:szCs w:val="28"/>
        </w:rPr>
        <w:t>ОК-1,3,9,23</w:t>
      </w:r>
      <w:r>
        <w:rPr>
          <w:spacing w:val="-2"/>
          <w:sz w:val="28"/>
          <w:szCs w:val="28"/>
        </w:rPr>
        <w:t>, профессиональные</w:t>
      </w:r>
      <w:r w:rsidRPr="004F18D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ПК-</w:t>
      </w:r>
      <w:r w:rsidR="00586313">
        <w:rPr>
          <w:spacing w:val="-2"/>
          <w:sz w:val="28"/>
          <w:szCs w:val="28"/>
        </w:rPr>
        <w:t>2,4,6,10,11,13,18,19,22,23,25,28,36.</w:t>
      </w:r>
    </w:p>
    <w:p w:rsid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</w:p>
    <w:p w:rsidR="00AA4FDA" w:rsidRPr="00372F18" w:rsidRDefault="00AA4FDA" w:rsidP="00AA4FDA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7. СТРУКТУРА И СОДЕРЖАНИЕ УЧЕБНОЙ ПРАКТИКИ</w:t>
      </w:r>
    </w:p>
    <w:p w:rsid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p w:rsidR="00AA4FDA" w:rsidRPr="00D46831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  <w:r w:rsidRPr="00D46831">
        <w:rPr>
          <w:spacing w:val="-2"/>
          <w:sz w:val="28"/>
          <w:szCs w:val="28"/>
        </w:rPr>
        <w:t xml:space="preserve">Общая трудоемкость первой </w:t>
      </w:r>
      <w:r>
        <w:rPr>
          <w:spacing w:val="-2"/>
          <w:sz w:val="28"/>
          <w:szCs w:val="28"/>
        </w:rPr>
        <w:t>геофизической</w:t>
      </w:r>
      <w:r w:rsidRPr="00D46831">
        <w:rPr>
          <w:spacing w:val="-2"/>
          <w:sz w:val="28"/>
          <w:szCs w:val="28"/>
        </w:rPr>
        <w:t xml:space="preserve"> учебной практики составляет </w:t>
      </w:r>
      <w:r>
        <w:rPr>
          <w:spacing w:val="-2"/>
          <w:sz w:val="28"/>
          <w:szCs w:val="28"/>
        </w:rPr>
        <w:t>3 зачетные</w:t>
      </w:r>
      <w:r w:rsidRPr="00D46831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 недели,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108 часов</w:t>
      </w:r>
      <w:r w:rsidRPr="00D46831">
        <w:rPr>
          <w:spacing w:val="-2"/>
          <w:sz w:val="28"/>
          <w:szCs w:val="28"/>
        </w:rPr>
        <w:t>.</w:t>
      </w:r>
    </w:p>
    <w:p w:rsidR="00551B00" w:rsidRDefault="00551B00" w:rsidP="00AA4FDA">
      <w:pPr>
        <w:pStyle w:val="a7"/>
        <w:spacing w:line="360" w:lineRule="auto"/>
        <w:rPr>
          <w:spacing w:val="-2"/>
          <w:sz w:val="28"/>
          <w:szCs w:val="28"/>
        </w:rPr>
      </w:pPr>
      <w:proofErr w:type="gramStart"/>
      <w:r w:rsidRPr="00AA4FDA">
        <w:rPr>
          <w:spacing w:val="-2"/>
          <w:sz w:val="28"/>
          <w:szCs w:val="28"/>
        </w:rP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  <w:r w:rsidR="00AA4FDA">
        <w:rPr>
          <w:spacing w:val="-2"/>
          <w:sz w:val="28"/>
          <w:szCs w:val="28"/>
        </w:rPr>
        <w:t xml:space="preserve"> Самостоятельная работа – 36 часов</w:t>
      </w:r>
      <w:r w:rsidRPr="00AA4FDA">
        <w:rPr>
          <w:spacing w:val="-2"/>
          <w:sz w:val="28"/>
          <w:szCs w:val="28"/>
        </w:rPr>
        <w:t>.</w:t>
      </w:r>
    </w:p>
    <w:p w:rsidR="00AA4FDA" w:rsidRP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5"/>
        <w:gridCol w:w="3830"/>
        <w:gridCol w:w="1559"/>
        <w:gridCol w:w="1140"/>
        <w:gridCol w:w="878"/>
        <w:gridCol w:w="683"/>
        <w:gridCol w:w="808"/>
      </w:tblGrid>
      <w:tr w:rsidR="00551B00" w:rsidTr="00F7675D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4FD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A4FD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551B00" w:rsidRPr="00AA4FDA"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Ауд</w:t>
            </w:r>
            <w:r w:rsidR="00AA4FDA">
              <w:rPr>
                <w:sz w:val="24"/>
                <w:szCs w:val="24"/>
                <w:lang w:eastAsia="en-US"/>
              </w:rPr>
              <w:t>иторные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Практические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51B00" w:rsidTr="00AA4FDA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полевые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камер.</w:t>
            </w:r>
          </w:p>
        </w:tc>
        <w:tc>
          <w:tcPr>
            <w:tcW w:w="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Изучение устройства и поверки теодолита и нивелира</w:t>
            </w:r>
          </w:p>
          <w:p w:rsidR="006A6608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Теодолит (типы Т30, Т15),</w:t>
            </w:r>
          </w:p>
          <w:p w:rsidR="00551B00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Нивелир (типы Н-10, Н-3).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F7675D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Топографическая съемка участка местности.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3</w:t>
            </w:r>
            <w:r w:rsidR="009D57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9D57E5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Нивелирование трассы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 xml:space="preserve">Оформление отчета по практике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51B00" w:rsidTr="00AA4FD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  <w:r w:rsidR="009D57E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</w:t>
            </w:r>
            <w:r w:rsidR="009D57E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9D57E5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</w:t>
            </w:r>
            <w:r w:rsidR="009D57E5">
              <w:rPr>
                <w:b/>
                <w:sz w:val="24"/>
                <w:szCs w:val="24"/>
                <w:lang w:eastAsia="en-US"/>
              </w:rPr>
              <w:t>08</w:t>
            </w:r>
          </w:p>
        </w:tc>
      </w:tr>
    </w:tbl>
    <w:p w:rsidR="00551B00" w:rsidRDefault="00551B00" w:rsidP="00551B00">
      <w:pPr>
        <w:pStyle w:val="a3"/>
      </w:pPr>
    </w:p>
    <w:p w:rsidR="00055317" w:rsidRPr="00055317" w:rsidRDefault="00055317" w:rsidP="00055317">
      <w:pPr>
        <w:spacing w:line="360" w:lineRule="auto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Выделяются четыре основных модуля внутри дисциплины.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Изучение и поверки геодезических приборов.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Практическая работа с геодезическими приборами. </w:t>
      </w:r>
      <w:r w:rsidRPr="00055317">
        <w:rPr>
          <w:i/>
          <w:color w:val="000000"/>
          <w:sz w:val="28"/>
          <w:szCs w:val="28"/>
        </w:rPr>
        <w:t>Теодолит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выполнение поверок теодолита (три поверки: а) поверка установочного уровня, б) поверка сетки нитей, в) поверка места нуля); установка зрительной трубы для наблюдений; установка теодолита (</w:t>
      </w:r>
      <w:proofErr w:type="spellStart"/>
      <w:r w:rsidRPr="00055317">
        <w:rPr>
          <w:color w:val="000000"/>
          <w:sz w:val="28"/>
          <w:szCs w:val="28"/>
        </w:rPr>
        <w:t>горизонтирование</w:t>
      </w:r>
      <w:proofErr w:type="spellEnd"/>
      <w:r w:rsidRPr="00055317">
        <w:rPr>
          <w:color w:val="000000"/>
          <w:sz w:val="28"/>
          <w:szCs w:val="28"/>
        </w:rPr>
        <w:t xml:space="preserve"> и центрирование) в рабочее положение; измерение дальномерного расстояния; измерение горизонтального угла; измерение угла наклона. </w:t>
      </w:r>
      <w:r w:rsidRPr="00055317">
        <w:rPr>
          <w:i/>
          <w:color w:val="000000"/>
          <w:sz w:val="28"/>
          <w:szCs w:val="28"/>
        </w:rPr>
        <w:t>Нивелир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 (три поверки: а) поверка установочного круглого уровня, б) поверка сетки нитей, в) поверка главного условия нивелира). Перед началом работы с прибором следует изучить методические рекомендации, а также указания преподавателя по выполнению тех или иных работ.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Топографическая съемка участка местности.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</w:t>
      </w:r>
      <w:r w:rsidRPr="00055317">
        <w:rPr>
          <w:color w:val="000000"/>
          <w:sz w:val="28"/>
          <w:szCs w:val="28"/>
        </w:rPr>
        <w:lastRenderedPageBreak/>
        <w:t>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Производство топографической съемки. Составление топографического плана. Камеральные и полевые работы выполняются параллельно, с учетом поступления измерительной информации.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Каждый член бригады обязан выполнить все виды работ, производимых бригадой на местности и в камеральных условиях при обработке результатов измерений. 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</w:t>
      </w:r>
      <w:proofErr w:type="gramStart"/>
      <w:r w:rsidRPr="00055317">
        <w:rPr>
          <w:color w:val="000000"/>
          <w:sz w:val="28"/>
          <w:szCs w:val="28"/>
        </w:rPr>
        <w:t>..</w:t>
      </w:r>
      <w:proofErr w:type="gramEnd"/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Нивелирование трассы.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iCs/>
          <w:color w:val="000000"/>
          <w:sz w:val="28"/>
          <w:szCs w:val="28"/>
        </w:rPr>
        <w:t>После получения задания бригада выполняет рекогносцировку трассы (варианты: профильная линия, группа профильных линий, нивелирование площади) производит разбивку пикетажа. Задание на нивелирование по установленному направлению, как указано в вариантах, может быть выдано в виде отдельной (одной) линии сравнительно большой длины (трассы) либо в виде серии примерно параллельных линий на какой-либо локальной площади. Плановая и высотная привязка трассы (или группы линий) к точкам и направлениям линий съемочного обоснования. Дальнейшие работы заключаются в производстве нивелирования по трассе (по группе линий), обработке журнала геометрического нивелирования с оценкой точности выполненных работ (целесообразно выполнять непосредственно в поле) и в камеральных условиях - построении профиля (профилей) геометрического нивелирования.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lastRenderedPageBreak/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Оформление отчета.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в печатном виде на бумаге формата А</w:t>
      </w:r>
      <w:proofErr w:type="gramStart"/>
      <w:r w:rsidRPr="00055317">
        <w:rPr>
          <w:color w:val="000000"/>
          <w:sz w:val="28"/>
          <w:szCs w:val="28"/>
        </w:rPr>
        <w:t>4</w:t>
      </w:r>
      <w:proofErr w:type="gramEnd"/>
      <w:r w:rsidRPr="00055317">
        <w:rPr>
          <w:color w:val="000000"/>
          <w:sz w:val="28"/>
          <w:szCs w:val="28"/>
        </w:rP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указывают ее бригадира.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Отчет по учебной практике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055317" w:rsidRDefault="00055317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</w:p>
    <w:p w:rsidR="009C28A3" w:rsidRPr="00372F18" w:rsidRDefault="009C28A3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9C28A3" w:rsidRDefault="009C28A3" w:rsidP="009C28A3">
      <w:pPr>
        <w:pStyle w:val="2"/>
      </w:pPr>
    </w:p>
    <w:p w:rsidR="009C28A3" w:rsidRPr="003469AE" w:rsidRDefault="009C28A3" w:rsidP="009C28A3">
      <w:pPr>
        <w:pStyle w:val="2"/>
      </w:pPr>
      <w:r w:rsidRPr="003469AE">
        <w:lastRenderedPageBreak/>
        <w:t xml:space="preserve">Во время проведения геофизической учебной практики используются следующие технологии: лекции, индивидуальное обучение приемам работы и настройки </w:t>
      </w:r>
      <w:r w:rsidR="00055317">
        <w:t>геодезической</w:t>
      </w:r>
      <w:r w:rsidRPr="003469AE">
        <w:t xml:space="preserve"> аппаратуры, правилам организации методики полевых </w:t>
      </w:r>
      <w:r w:rsidR="00055317">
        <w:t>геодезических</w:t>
      </w:r>
      <w:r w:rsidRPr="003469AE">
        <w:t xml:space="preserve"> наблюдений, обучения методикам обработки </w:t>
      </w:r>
      <w:r w:rsidR="00055317">
        <w:t>полученной информации</w:t>
      </w:r>
      <w:r w:rsidRPr="003469AE">
        <w:t>. Предусматривается проведение самостоятельной работы студентов под контролем преподавателя на всех этапах полевых наблюдений и обработки получаемых данных. Осуществляется обучение правилам написания отчета по практике.</w:t>
      </w:r>
    </w:p>
    <w:p w:rsidR="009C28A3" w:rsidRDefault="009C28A3" w:rsidP="00551B00">
      <w:pPr>
        <w:rPr>
          <w:b/>
          <w:bCs/>
          <w:color w:val="000000"/>
        </w:rPr>
      </w:pPr>
    </w:p>
    <w:p w:rsidR="00B959E5" w:rsidRPr="00372F18" w:rsidRDefault="00B959E5" w:rsidP="00B959E5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9. УЧЕБНО-МЕТОДИЧЕСКОЕ ОБЕСПЕЧЕНИЕ САМОСТОЯТЕЛЬНОЙ РАБОТЫ СТУДЕНТОВ НА УЧЕБНОЙ ПРАКТИКЕ</w:t>
      </w:r>
    </w:p>
    <w:p w:rsidR="00B959E5" w:rsidRDefault="00B959E5" w:rsidP="00551B00">
      <w:pPr>
        <w:rPr>
          <w:b/>
          <w:bCs/>
          <w:color w:val="000000"/>
        </w:rPr>
      </w:pPr>
    </w:p>
    <w:p w:rsidR="00B959E5" w:rsidRPr="00B959E5" w:rsidRDefault="00B959E5" w:rsidP="00B959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59E5">
        <w:rPr>
          <w:b/>
          <w:bCs/>
          <w:color w:val="000000"/>
          <w:sz w:val="28"/>
          <w:szCs w:val="28"/>
        </w:rPr>
        <w:t>Примерные вопросы для текущего контроля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1.Установка теодолита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2.Установка нивелира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3.Поверки теодолита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4.Поверки нивелира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5.Измерение горизонтальных углов, углов наклона, расстояний (по нитяному дальномеру).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6.Измерение превышений нивелиром.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7.Измерение длин линий рулеткой.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8.Что называется дирекционным углом?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9. Как вычисляют приращения координат?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10. Как вычисляют превышения при тахеометрической съёмке?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11. Что такое горизонт прибора (высота прибора)?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12. Какие точки при геометрическом нивелировании трассы называют связующими (</w:t>
      </w:r>
      <w:proofErr w:type="spellStart"/>
      <w:r w:rsidRPr="00B959E5">
        <w:rPr>
          <w:color w:val="000000"/>
          <w:sz w:val="28"/>
          <w:szCs w:val="28"/>
        </w:rPr>
        <w:t>иксовыми</w:t>
      </w:r>
      <w:proofErr w:type="spellEnd"/>
      <w:r w:rsidRPr="00B959E5">
        <w:rPr>
          <w:color w:val="000000"/>
          <w:sz w:val="28"/>
          <w:szCs w:val="28"/>
        </w:rPr>
        <w:t>; промежуточными; плюсовыми)?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13. Что такое: горизонтальный (вертикальный) угол; угол наклона; уклон?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14. Нарисуйте схему геометрического нивелирования: из середины; вперед; сложного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lastRenderedPageBreak/>
        <w:t xml:space="preserve">15. Нарисуйте основные схемы теодолитных ходов: </w:t>
      </w:r>
      <w:proofErr w:type="gramStart"/>
      <w:r w:rsidRPr="00B959E5">
        <w:rPr>
          <w:color w:val="000000"/>
          <w:sz w:val="28"/>
          <w:szCs w:val="28"/>
        </w:rPr>
        <w:t>разомкнутый</w:t>
      </w:r>
      <w:proofErr w:type="gramEnd"/>
      <w:r w:rsidRPr="00B959E5">
        <w:rPr>
          <w:color w:val="000000"/>
          <w:sz w:val="28"/>
          <w:szCs w:val="28"/>
        </w:rPr>
        <w:t>; замкнутый; висячий; диагональный; свободный.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16. Назначение: теодолита; нивелира. 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17. Нарисуйте схему тригонометрического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18. Определите понятие: главное условие нивелира.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19. Определите понятия: </w:t>
      </w:r>
      <w:proofErr w:type="spellStart"/>
      <w:r w:rsidRPr="00B959E5">
        <w:rPr>
          <w:color w:val="000000"/>
          <w:sz w:val="28"/>
          <w:szCs w:val="28"/>
        </w:rPr>
        <w:t>горизонтирование</w:t>
      </w:r>
      <w:proofErr w:type="spellEnd"/>
      <w:r w:rsidRPr="00B959E5">
        <w:rPr>
          <w:color w:val="000000"/>
          <w:sz w:val="28"/>
          <w:szCs w:val="28"/>
        </w:rPr>
        <w:t xml:space="preserve"> прибора; центрирование прибора.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20. Решение прямой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21. Решение обратной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22. Решение азимутальной привязки теодолитных ходов.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23. Оценка точности построения теодолитного хода.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24. Оценка точности измерения горизонтальных углов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25. Обработка ведомости высот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26. Оценка точности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27. Плановая привязка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28. Уравнивание превышений в ходах геометрического нивелирования.</w:t>
      </w:r>
    </w:p>
    <w:p w:rsidR="00B959E5" w:rsidRDefault="00B959E5" w:rsidP="00551B00">
      <w:pPr>
        <w:rPr>
          <w:b/>
          <w:bCs/>
          <w:color w:val="000000"/>
        </w:rPr>
      </w:pPr>
    </w:p>
    <w:p w:rsidR="003D4E01" w:rsidRPr="00372F18" w:rsidRDefault="003D4E01" w:rsidP="003D4E01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10. ФОРМЫ АТТЕСТАЦИИ ПО ИТОГАМ УЧЕБНОЙ ПРАКТИКИ</w:t>
      </w:r>
    </w:p>
    <w:p w:rsidR="003D4E01" w:rsidRDefault="003D4E01" w:rsidP="00551B00">
      <w:pPr>
        <w:rPr>
          <w:b/>
          <w:bCs/>
          <w:color w:val="000000"/>
        </w:rPr>
      </w:pPr>
    </w:p>
    <w:p w:rsidR="003D4E01" w:rsidRPr="00D46831" w:rsidRDefault="003D4E01" w:rsidP="003D4E01">
      <w:pPr>
        <w:pStyle w:val="2"/>
      </w:pPr>
      <w:r>
        <w:t>После окончания учебной практики</w:t>
      </w:r>
      <w:r w:rsidRPr="00D46831">
        <w:t xml:space="preserve"> организуется защит</w:t>
      </w:r>
      <w:r>
        <w:t xml:space="preserve">а отчета </w:t>
      </w:r>
      <w:r w:rsidRPr="00D46831">
        <w:t>по соответствующему методу, где учитывается работа каждого студента бригады (</w:t>
      </w:r>
      <w:r>
        <w:t>5</w:t>
      </w:r>
      <w:r w:rsidRPr="00D46831">
        <w:t xml:space="preserve"> – </w:t>
      </w:r>
      <w:r>
        <w:t>6</w:t>
      </w:r>
      <w:r w:rsidRPr="00D46831">
        <w:t xml:space="preserve"> человек) во время полевых и камеральных работ, оценка отчета бригады и индивидуальные оценки по контрольным вопросам во время защиты отчета. </w:t>
      </w:r>
    </w:p>
    <w:p w:rsidR="00925B96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</w:p>
    <w:p w:rsidR="00925B96" w:rsidRPr="00372F18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11. УЧЕБНО-МЕТОДИЧЕСКОЕ И ИНФОРМАЦИОННОЕ ОБЕСПЕЧЕНИЕ УЧЕБНОЙ ПРАКТИКИ</w:t>
      </w:r>
    </w:p>
    <w:p w:rsidR="00551B00" w:rsidRDefault="00551B00" w:rsidP="00551B00">
      <w:pPr>
        <w:rPr>
          <w:color w:val="000000"/>
        </w:rPr>
      </w:pP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а) основная литература: </w:t>
      </w:r>
    </w:p>
    <w:p w:rsidR="00807922" w:rsidRPr="00807922" w:rsidRDefault="00551B00" w:rsidP="00807922">
      <w:pPr>
        <w:spacing w:line="360" w:lineRule="auto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</w:t>
      </w:r>
      <w:r w:rsidR="00807922" w:rsidRPr="00807922">
        <w:rPr>
          <w:color w:val="000000"/>
          <w:sz w:val="28"/>
          <w:szCs w:val="28"/>
        </w:rPr>
        <w:t>Чекалин С.И. Основы картографии, топографии и инженерной геодезии: Учеб</w:t>
      </w:r>
      <w:proofErr w:type="gramStart"/>
      <w:r w:rsidR="00807922" w:rsidRPr="00807922">
        <w:rPr>
          <w:color w:val="000000"/>
          <w:sz w:val="28"/>
          <w:szCs w:val="28"/>
        </w:rPr>
        <w:t>.</w:t>
      </w:r>
      <w:proofErr w:type="gramEnd"/>
      <w:r w:rsidR="00807922" w:rsidRPr="00807922">
        <w:rPr>
          <w:color w:val="000000"/>
          <w:sz w:val="28"/>
          <w:szCs w:val="28"/>
        </w:rPr>
        <w:t xml:space="preserve"> </w:t>
      </w:r>
      <w:proofErr w:type="gramStart"/>
      <w:r w:rsidR="00807922" w:rsidRPr="00807922">
        <w:rPr>
          <w:color w:val="000000"/>
          <w:sz w:val="28"/>
          <w:szCs w:val="28"/>
        </w:rPr>
        <w:t>п</w:t>
      </w:r>
      <w:proofErr w:type="gramEnd"/>
      <w:r w:rsidR="00807922" w:rsidRPr="00807922">
        <w:rPr>
          <w:color w:val="000000"/>
          <w:sz w:val="28"/>
          <w:szCs w:val="28"/>
        </w:rPr>
        <w:t xml:space="preserve">особие для вузов / РГГРУ.- М.: Академический проект, 2013.  </w:t>
      </w:r>
    </w:p>
    <w:p w:rsidR="00551B00" w:rsidRPr="00925B96" w:rsidRDefault="00807922" w:rsidP="00C837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51B00" w:rsidRPr="00925B96">
        <w:rPr>
          <w:color w:val="000000"/>
          <w:sz w:val="28"/>
          <w:szCs w:val="28"/>
        </w:rPr>
        <w:t>С.И.Чекалин. Основы картографии, топографии и прикладной геодезии. Учебное пособие для вузов. М.: изд. «Академический Проект», 2009.</w:t>
      </w:r>
    </w:p>
    <w:p w:rsidR="00551B00" w:rsidRPr="00925B96" w:rsidRDefault="00807922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51B00" w:rsidRPr="00925B96">
        <w:rPr>
          <w:color w:val="000000"/>
          <w:sz w:val="28"/>
          <w:szCs w:val="28"/>
        </w:rPr>
        <w:t>. С.И.Чекалин, С.В.Огородников. Учебная геодезическая практика: Учебное пособие (электронная версия). – РГГРУ, 2009.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б) дополнительная литература: </w:t>
      </w:r>
    </w:p>
    <w:p w:rsidR="00551B00" w:rsidRPr="00925B96" w:rsidRDefault="00551B00" w:rsidP="00C8376E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В.Н.Попов, С.И.Чекалин. Геодезия. Учебник для вузов. М.: «Горная книга», 2007. </w:t>
      </w:r>
    </w:p>
    <w:p w:rsidR="00551B00" w:rsidRPr="00925B96" w:rsidRDefault="00551B00" w:rsidP="00C267D3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2. </w:t>
      </w:r>
      <w:proofErr w:type="spellStart"/>
      <w:r w:rsidRPr="00925B96">
        <w:rPr>
          <w:color w:val="000000"/>
          <w:sz w:val="28"/>
          <w:szCs w:val="28"/>
        </w:rPr>
        <w:t>В.И.Борщ-Компониец</w:t>
      </w:r>
      <w:proofErr w:type="spellEnd"/>
      <w:r w:rsidRPr="00925B96">
        <w:rPr>
          <w:color w:val="000000"/>
          <w:sz w:val="28"/>
          <w:szCs w:val="28"/>
        </w:rPr>
        <w:t xml:space="preserve">. Геодезия. Маркшейдерское дело. Учебник для вузов.  М.: Недра, 1989. 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в) программное обеспечение: </w:t>
      </w:r>
    </w:p>
    <w:p w:rsidR="00C8376E" w:rsidRDefault="00C8376E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Auto</w:t>
      </w:r>
      <w:proofErr w:type="gramStart"/>
      <w:r w:rsidR="00551B00" w:rsidRPr="00925B96">
        <w:rPr>
          <w:color w:val="000000"/>
          <w:sz w:val="28"/>
          <w:szCs w:val="28"/>
        </w:rPr>
        <w:t>С</w:t>
      </w:r>
      <w:proofErr w:type="gramEnd"/>
      <w:r w:rsidR="00551B00" w:rsidRPr="00925B96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</w:rPr>
        <w:t>.</w:t>
      </w:r>
    </w:p>
    <w:p w:rsidR="00551B00" w:rsidRPr="00925B96" w:rsidRDefault="00C8376E" w:rsidP="00925B9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CREDO</w:t>
      </w:r>
      <w:r w:rsidR="00551B00" w:rsidRPr="00925B96">
        <w:rPr>
          <w:color w:val="000000"/>
          <w:sz w:val="28"/>
          <w:szCs w:val="28"/>
        </w:rPr>
        <w:t>.</w:t>
      </w:r>
    </w:p>
    <w:p w:rsidR="001129A4" w:rsidRPr="001129A4" w:rsidRDefault="001129A4" w:rsidP="00551B00">
      <w:pPr>
        <w:jc w:val="both"/>
      </w:pPr>
    </w:p>
    <w:p w:rsidR="00147810" w:rsidRDefault="00147810" w:rsidP="00147810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372F18">
        <w:rPr>
          <w:b/>
          <w:bCs/>
          <w:sz w:val="28"/>
          <w:szCs w:val="28"/>
        </w:rPr>
        <w:t>МАТЕРИАЛЬНО-ТЕХНИЧЕСКОЕ ОБЕСПЕЧЕНИЕ УЧЕБНОЙ ПРАКТИКИ</w:t>
      </w:r>
    </w:p>
    <w:p w:rsidR="00147810" w:rsidRPr="00372F18" w:rsidRDefault="00147810" w:rsidP="00147810">
      <w:pPr>
        <w:pStyle w:val="a7"/>
        <w:tabs>
          <w:tab w:val="left" w:pos="993"/>
        </w:tabs>
        <w:ind w:left="993" w:hanging="426"/>
        <w:jc w:val="center"/>
        <w:rPr>
          <w:b/>
          <w:bCs/>
          <w:sz w:val="28"/>
          <w:szCs w:val="28"/>
        </w:rPr>
      </w:pPr>
    </w:p>
    <w:p w:rsidR="00551B00" w:rsidRPr="00147810" w:rsidRDefault="00C267D3" w:rsidP="00C267D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материально-техническому обеспечению учебной геодезической практики относятся г</w:t>
      </w:r>
      <w:r w:rsidR="00551B00" w:rsidRPr="00147810">
        <w:rPr>
          <w:color w:val="000000"/>
          <w:sz w:val="28"/>
          <w:szCs w:val="28"/>
        </w:rPr>
        <w:t>еодезические приборы (теодолиты, нивелиры</w:t>
      </w:r>
      <w:r>
        <w:rPr>
          <w:color w:val="000000"/>
          <w:sz w:val="28"/>
          <w:szCs w:val="28"/>
        </w:rPr>
        <w:t>), мерные ленты и рулетки</w:t>
      </w:r>
      <w:r w:rsidR="00551B00" w:rsidRPr="00147810">
        <w:rPr>
          <w:color w:val="000000"/>
          <w:sz w:val="28"/>
          <w:szCs w:val="28"/>
        </w:rPr>
        <w:t>.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551B00" w:rsidRDefault="00551B00" w:rsidP="003D4E01">
      <w:pPr>
        <w:spacing w:line="360" w:lineRule="auto"/>
        <w:jc w:val="both"/>
        <w:rPr>
          <w:color w:val="000000"/>
        </w:rPr>
      </w:pPr>
    </w:p>
    <w:p w:rsidR="00551B00" w:rsidRDefault="00551B00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Автор:</w:t>
            </w:r>
          </w:p>
          <w:p w:rsidR="00F27A17" w:rsidRPr="00404EDD" w:rsidRDefault="00404EDD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="00F27A17" w:rsidRPr="00C267D3">
              <w:rPr>
                <w:bCs/>
                <w:sz w:val="28"/>
                <w:szCs w:val="28"/>
              </w:rPr>
              <w:t xml:space="preserve"> кафедры «</w:t>
            </w:r>
            <w:r>
              <w:rPr>
                <w:bCs/>
                <w:sz w:val="28"/>
                <w:szCs w:val="28"/>
              </w:rPr>
              <w:t>Горного дела</w:t>
            </w:r>
            <w:r w:rsidR="00F27A17" w:rsidRPr="00C267D3">
              <w:rPr>
                <w:bCs/>
                <w:sz w:val="28"/>
                <w:szCs w:val="28"/>
              </w:rPr>
              <w:t>» МГРИ-РГГРУ имени Серго Орджоникидзе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 Дронов</w:t>
            </w: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Рецензент:</w:t>
            </w:r>
          </w:p>
          <w:p w:rsidR="00F27A17" w:rsidRPr="00C267D3" w:rsidRDefault="00F27A17" w:rsidP="00F27A1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267D3">
              <w:rPr>
                <w:bCs/>
                <w:sz w:val="28"/>
                <w:szCs w:val="28"/>
              </w:rPr>
              <w:t>доц. кафедры «Горного дела» МГРИ-РГГРУ имени Серго Орджоникидзе, к.т.н.</w:t>
            </w:r>
            <w:proofErr w:type="gramEnd"/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404EDD" w:rsidP="00404ED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27A17" w:rsidRPr="00C267D3">
              <w:rPr>
                <w:bCs/>
                <w:sz w:val="28"/>
                <w:szCs w:val="28"/>
              </w:rPr>
              <w:t>.П.</w:t>
            </w:r>
            <w:r>
              <w:rPr>
                <w:bCs/>
                <w:sz w:val="28"/>
                <w:szCs w:val="28"/>
              </w:rPr>
              <w:t>Яшин</w:t>
            </w: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3626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Программа обсуждена на заседании кафедры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 xml:space="preserve">» МГРИ-РГГРУ имени Серго Орджоникидзе: протокол </w:t>
            </w:r>
            <w:r w:rsidR="00404EDD">
              <w:rPr>
                <w:bCs/>
                <w:sz w:val="28"/>
                <w:szCs w:val="28"/>
              </w:rPr>
              <w:t>№</w:t>
            </w:r>
            <w:r w:rsidR="003626E6">
              <w:rPr>
                <w:bCs/>
                <w:sz w:val="28"/>
                <w:szCs w:val="28"/>
              </w:rPr>
              <w:t>5 от 21.05.2015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27A17" w:rsidRPr="00C267D3" w:rsidRDefault="00F27A17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Зав. кафедрой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>» МГРИ-РГГРУ имени Серго Орджоникидзе, проф.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О.С.Брюховецкий</w:t>
            </w:r>
            <w:proofErr w:type="spellEnd"/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 xml:space="preserve">Программа одобрена на заседании Ученого совета </w:t>
            </w:r>
            <w:proofErr w:type="spellStart"/>
            <w:r w:rsidR="00404EDD">
              <w:rPr>
                <w:bCs/>
                <w:sz w:val="28"/>
                <w:szCs w:val="28"/>
              </w:rPr>
              <w:t>ИСТГРГиНД</w:t>
            </w:r>
            <w:proofErr w:type="spellEnd"/>
            <w:r w:rsidRPr="00C267D3">
              <w:rPr>
                <w:bCs/>
                <w:sz w:val="28"/>
                <w:szCs w:val="28"/>
              </w:rPr>
              <w:t>: протокол №</w:t>
            </w:r>
            <w:r w:rsidR="00404EDD">
              <w:rPr>
                <w:bCs/>
                <w:sz w:val="28"/>
                <w:szCs w:val="28"/>
              </w:rPr>
              <w:t xml:space="preserve"> 6 от 26 июня 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404EDD" w:rsidP="00E6262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ИСТГРГиНД</w:t>
            </w:r>
          </w:p>
        </w:tc>
        <w:tc>
          <w:tcPr>
            <w:tcW w:w="4786" w:type="dxa"/>
          </w:tcPr>
          <w:p w:rsidR="00F27A17" w:rsidRPr="00C267D3" w:rsidRDefault="00E62626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Н.Н.Клочков</w:t>
            </w:r>
            <w:bookmarkStart w:id="0" w:name="_GoBack"/>
            <w:bookmarkEnd w:id="0"/>
          </w:p>
        </w:tc>
      </w:tr>
    </w:tbl>
    <w:p w:rsidR="00551B00" w:rsidRDefault="00551B00" w:rsidP="00D34968"/>
    <w:sectPr w:rsidR="00551B00" w:rsidSect="00F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D3"/>
    <w:multiLevelType w:val="hybridMultilevel"/>
    <w:tmpl w:val="1F32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A2"/>
    <w:rsid w:val="00040F4D"/>
    <w:rsid w:val="00055317"/>
    <w:rsid w:val="000B6450"/>
    <w:rsid w:val="001129A4"/>
    <w:rsid w:val="00147810"/>
    <w:rsid w:val="00160B3C"/>
    <w:rsid w:val="001752F3"/>
    <w:rsid w:val="00184E18"/>
    <w:rsid w:val="001B4DC3"/>
    <w:rsid w:val="001D5F6C"/>
    <w:rsid w:val="00260371"/>
    <w:rsid w:val="002C7532"/>
    <w:rsid w:val="003626E6"/>
    <w:rsid w:val="003A25D1"/>
    <w:rsid w:val="003D4E01"/>
    <w:rsid w:val="00404EDD"/>
    <w:rsid w:val="00485223"/>
    <w:rsid w:val="00551B00"/>
    <w:rsid w:val="00586313"/>
    <w:rsid w:val="005A3072"/>
    <w:rsid w:val="00630EB4"/>
    <w:rsid w:val="00685FB1"/>
    <w:rsid w:val="006A10BF"/>
    <w:rsid w:val="006A6608"/>
    <w:rsid w:val="00807922"/>
    <w:rsid w:val="00925B96"/>
    <w:rsid w:val="009C28A3"/>
    <w:rsid w:val="009D09A2"/>
    <w:rsid w:val="009D57E5"/>
    <w:rsid w:val="00A0474E"/>
    <w:rsid w:val="00AA4FDA"/>
    <w:rsid w:val="00AB2347"/>
    <w:rsid w:val="00B526EC"/>
    <w:rsid w:val="00B959E5"/>
    <w:rsid w:val="00BC6463"/>
    <w:rsid w:val="00BF4854"/>
    <w:rsid w:val="00C044E0"/>
    <w:rsid w:val="00C267D3"/>
    <w:rsid w:val="00C8376E"/>
    <w:rsid w:val="00C84AC1"/>
    <w:rsid w:val="00D22F89"/>
    <w:rsid w:val="00D34968"/>
    <w:rsid w:val="00D93312"/>
    <w:rsid w:val="00DE6253"/>
    <w:rsid w:val="00E4671D"/>
    <w:rsid w:val="00E62626"/>
    <w:rsid w:val="00EC1F20"/>
    <w:rsid w:val="00F27A17"/>
    <w:rsid w:val="00F7675D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D93312"/>
    <w:pPr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Абзац"/>
    <w:basedOn w:val="a"/>
    <w:rsid w:val="00E4671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">
    <w:name w:val="Стиль2"/>
    <w:basedOn w:val="a7"/>
    <w:qFormat/>
    <w:rsid w:val="00E4671D"/>
    <w:pPr>
      <w:spacing w:line="360" w:lineRule="auto"/>
    </w:pPr>
    <w:rPr>
      <w:spacing w:val="-2"/>
      <w:sz w:val="28"/>
      <w:szCs w:val="28"/>
    </w:rPr>
  </w:style>
  <w:style w:type="paragraph" w:styleId="a8">
    <w:name w:val="No Spacing"/>
    <w:qFormat/>
    <w:rsid w:val="00AB23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2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cp:lastModifiedBy>Просто</cp:lastModifiedBy>
  <cp:revision>31</cp:revision>
  <cp:lastPrinted>2016-01-28T16:02:00Z</cp:lastPrinted>
  <dcterms:created xsi:type="dcterms:W3CDTF">2011-11-01T09:52:00Z</dcterms:created>
  <dcterms:modified xsi:type="dcterms:W3CDTF">2019-07-25T14:23:00Z</dcterms:modified>
</cp:coreProperties>
</file>